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0C3" w:rsidRPr="00B31F6F" w:rsidRDefault="00E550C3" w:rsidP="00E550C3">
      <w:pPr>
        <w:jc w:val="center"/>
        <w:rPr>
          <w:rFonts w:ascii="宋体" w:hAnsi="宋体"/>
          <w:b/>
          <w:bCs/>
          <w:kern w:val="0"/>
          <w:sz w:val="28"/>
          <w:szCs w:val="28"/>
        </w:rPr>
      </w:pPr>
      <w:r w:rsidRPr="00B31F6F">
        <w:rPr>
          <w:rFonts w:ascii="宋体" w:hAnsi="宋体" w:hint="eastAsia"/>
          <w:b/>
          <w:bCs/>
          <w:kern w:val="0"/>
          <w:sz w:val="28"/>
          <w:szCs w:val="28"/>
        </w:rPr>
        <w:t>微观经济学</w:t>
      </w:r>
      <w:r w:rsidR="000678E6" w:rsidRPr="00B31F6F">
        <w:rPr>
          <w:rFonts w:ascii="宋体" w:hAnsi="宋体" w:hint="eastAsia"/>
          <w:b/>
          <w:bCs/>
          <w:kern w:val="0"/>
          <w:sz w:val="28"/>
          <w:szCs w:val="28"/>
        </w:rPr>
        <w:t>复习资料1</w:t>
      </w:r>
      <w:r w:rsidRPr="00B31F6F">
        <w:rPr>
          <w:rFonts w:ascii="宋体" w:hAnsi="宋体" w:hint="eastAsia"/>
          <w:b/>
          <w:bCs/>
          <w:kern w:val="0"/>
          <w:sz w:val="28"/>
          <w:szCs w:val="28"/>
        </w:rPr>
        <w:t xml:space="preserve"> </w:t>
      </w:r>
    </w:p>
    <w:p w:rsidR="00E550C3" w:rsidRPr="00B31F6F" w:rsidRDefault="000F2D22" w:rsidP="00E550C3">
      <w:pPr>
        <w:rPr>
          <w:rFonts w:ascii="宋体" w:hAnsi="宋体"/>
          <w:b/>
          <w:sz w:val="28"/>
          <w:szCs w:val="28"/>
        </w:rPr>
      </w:pPr>
      <w:r w:rsidRPr="00B31F6F">
        <w:rPr>
          <w:rFonts w:ascii="宋体" w:hAnsi="宋体" w:hint="eastAsia"/>
          <w:b/>
          <w:sz w:val="28"/>
          <w:szCs w:val="28"/>
        </w:rPr>
        <w:t>一、名词解释</w:t>
      </w:r>
    </w:p>
    <w:p w:rsidR="00E550C3" w:rsidRPr="00B31F6F" w:rsidRDefault="00E550C3" w:rsidP="00E550C3">
      <w:pPr>
        <w:rPr>
          <w:rFonts w:ascii="宋体" w:hAnsi="宋体"/>
          <w:sz w:val="28"/>
          <w:szCs w:val="28"/>
        </w:rPr>
      </w:pPr>
      <w:r w:rsidRPr="00B31F6F">
        <w:rPr>
          <w:rFonts w:ascii="宋体" w:hAnsi="宋体" w:hint="eastAsia"/>
          <w:sz w:val="28"/>
          <w:szCs w:val="28"/>
        </w:rPr>
        <w:t>1.</w:t>
      </w:r>
      <w:r w:rsidRPr="00B31F6F">
        <w:rPr>
          <w:rFonts w:ascii="宋体" w:hAnsi="宋体"/>
          <w:sz w:val="28"/>
          <w:szCs w:val="28"/>
        </w:rPr>
        <w:t xml:space="preserve"> 供给曲线</w:t>
      </w:r>
    </w:p>
    <w:p w:rsidR="00E550C3" w:rsidRPr="00B31F6F" w:rsidRDefault="00E550C3" w:rsidP="00E550C3">
      <w:pPr>
        <w:rPr>
          <w:rFonts w:ascii="宋体" w:hAnsi="宋体"/>
          <w:sz w:val="28"/>
          <w:szCs w:val="28"/>
        </w:rPr>
      </w:pPr>
      <w:r w:rsidRPr="00B31F6F">
        <w:rPr>
          <w:rFonts w:ascii="宋体" w:hAnsi="宋体" w:hint="eastAsia"/>
          <w:sz w:val="28"/>
          <w:szCs w:val="28"/>
        </w:rPr>
        <w:t>2.收入效应</w:t>
      </w:r>
    </w:p>
    <w:p w:rsidR="00E550C3" w:rsidRPr="00B31F6F" w:rsidRDefault="00E550C3" w:rsidP="00E550C3">
      <w:pPr>
        <w:rPr>
          <w:rFonts w:ascii="宋体" w:hAnsi="宋体"/>
          <w:sz w:val="28"/>
          <w:szCs w:val="28"/>
        </w:rPr>
      </w:pPr>
      <w:r w:rsidRPr="00B31F6F">
        <w:rPr>
          <w:rFonts w:ascii="宋体" w:hAnsi="宋体" w:hint="eastAsia"/>
          <w:sz w:val="28"/>
          <w:szCs w:val="28"/>
        </w:rPr>
        <w:t>3.等成本线</w:t>
      </w:r>
    </w:p>
    <w:p w:rsidR="00E550C3" w:rsidRPr="00B31F6F" w:rsidRDefault="00E550C3" w:rsidP="00E550C3">
      <w:pPr>
        <w:rPr>
          <w:rFonts w:ascii="宋体" w:hAnsi="宋体"/>
          <w:b/>
          <w:sz w:val="28"/>
          <w:szCs w:val="28"/>
        </w:rPr>
      </w:pPr>
      <w:r w:rsidRPr="00B31F6F">
        <w:rPr>
          <w:rFonts w:ascii="宋体" w:hAnsi="宋体" w:hint="eastAsia"/>
          <w:b/>
          <w:sz w:val="28"/>
          <w:szCs w:val="28"/>
        </w:rPr>
        <w:t>二、简答题</w:t>
      </w:r>
    </w:p>
    <w:p w:rsidR="00E550C3" w:rsidRPr="00B31F6F" w:rsidRDefault="00E550C3" w:rsidP="00E550C3">
      <w:pPr>
        <w:rPr>
          <w:rFonts w:ascii="宋体" w:hAnsi="宋体"/>
          <w:sz w:val="28"/>
          <w:szCs w:val="28"/>
        </w:rPr>
      </w:pPr>
      <w:r w:rsidRPr="00B31F6F">
        <w:rPr>
          <w:rFonts w:ascii="宋体" w:hAnsi="宋体" w:hint="eastAsia"/>
          <w:sz w:val="28"/>
          <w:szCs w:val="28"/>
        </w:rPr>
        <w:t>1.</w:t>
      </w:r>
      <w:r w:rsidRPr="00B31F6F">
        <w:rPr>
          <w:rFonts w:ascii="宋体" w:hAnsi="宋体"/>
          <w:sz w:val="28"/>
          <w:szCs w:val="28"/>
        </w:rPr>
        <w:t xml:space="preserve"> 影响商品需求的主要因素是什么？</w:t>
      </w:r>
    </w:p>
    <w:p w:rsidR="00E550C3" w:rsidRPr="00B31F6F" w:rsidRDefault="00E550C3" w:rsidP="00E550C3">
      <w:pPr>
        <w:rPr>
          <w:rFonts w:ascii="宋体" w:hAnsi="宋体"/>
          <w:sz w:val="28"/>
          <w:szCs w:val="28"/>
        </w:rPr>
      </w:pPr>
      <w:r w:rsidRPr="00B31F6F">
        <w:rPr>
          <w:rFonts w:ascii="宋体" w:hAnsi="宋体" w:hint="eastAsia"/>
          <w:sz w:val="28"/>
          <w:szCs w:val="28"/>
        </w:rPr>
        <w:t>2.生产规模扩大导致收益的变动可分为哪些阶段？它说明了什么问题？</w:t>
      </w:r>
    </w:p>
    <w:p w:rsidR="00E550C3" w:rsidRPr="00B31F6F" w:rsidRDefault="00E550C3" w:rsidP="00E550C3">
      <w:pPr>
        <w:rPr>
          <w:rFonts w:ascii="宋体" w:hAnsi="宋体"/>
          <w:sz w:val="28"/>
          <w:szCs w:val="28"/>
        </w:rPr>
      </w:pPr>
      <w:r w:rsidRPr="00B31F6F">
        <w:rPr>
          <w:rFonts w:ascii="宋体" w:hAnsi="宋体" w:hint="eastAsia"/>
          <w:sz w:val="28"/>
          <w:szCs w:val="28"/>
        </w:rPr>
        <w:t>3. 厂商的长期均衡和行业的长期均衡的含义是什么？</w:t>
      </w:r>
    </w:p>
    <w:p w:rsidR="00E550C3" w:rsidRPr="00B31F6F" w:rsidRDefault="00E550C3" w:rsidP="00E550C3">
      <w:pPr>
        <w:rPr>
          <w:rFonts w:ascii="宋体" w:hAnsi="宋体"/>
          <w:b/>
          <w:sz w:val="28"/>
          <w:szCs w:val="28"/>
        </w:rPr>
      </w:pPr>
      <w:r w:rsidRPr="00B31F6F">
        <w:rPr>
          <w:rFonts w:ascii="宋体" w:hAnsi="宋体" w:hint="eastAsia"/>
          <w:b/>
          <w:sz w:val="28"/>
          <w:szCs w:val="28"/>
        </w:rPr>
        <w:t>三、作图题</w:t>
      </w:r>
    </w:p>
    <w:p w:rsidR="00E550C3" w:rsidRPr="00B31F6F" w:rsidRDefault="00E550C3" w:rsidP="00E550C3">
      <w:pPr>
        <w:rPr>
          <w:rFonts w:ascii="宋体" w:hAnsi="宋体"/>
          <w:sz w:val="28"/>
          <w:szCs w:val="28"/>
        </w:rPr>
      </w:pPr>
      <w:r w:rsidRPr="00B31F6F">
        <w:rPr>
          <w:rFonts w:ascii="宋体" w:hAnsi="宋体" w:hint="eastAsia"/>
          <w:sz w:val="28"/>
          <w:szCs w:val="28"/>
        </w:rPr>
        <w:t>1.用图说明垄断厂商长期均衡的状态。</w:t>
      </w:r>
    </w:p>
    <w:p w:rsidR="00E550C3" w:rsidRPr="00B31F6F" w:rsidRDefault="00E550C3" w:rsidP="00E550C3">
      <w:pPr>
        <w:rPr>
          <w:rFonts w:ascii="宋体" w:hAnsi="宋体"/>
          <w:b/>
          <w:sz w:val="28"/>
          <w:szCs w:val="28"/>
        </w:rPr>
      </w:pPr>
      <w:r w:rsidRPr="00B31F6F">
        <w:rPr>
          <w:rFonts w:ascii="宋体" w:hAnsi="宋体" w:hint="eastAsia"/>
          <w:b/>
          <w:sz w:val="28"/>
          <w:szCs w:val="28"/>
        </w:rPr>
        <w:t>四、计算</w:t>
      </w:r>
      <w:r w:rsidR="000F2D22" w:rsidRPr="00B31F6F">
        <w:rPr>
          <w:rFonts w:ascii="宋体" w:hAnsi="宋体" w:hint="eastAsia"/>
          <w:b/>
          <w:sz w:val="28"/>
          <w:szCs w:val="28"/>
        </w:rPr>
        <w:t>题</w:t>
      </w:r>
    </w:p>
    <w:p w:rsidR="00E550C3" w:rsidRPr="00B31F6F" w:rsidRDefault="00E550C3" w:rsidP="00E550C3">
      <w:pPr>
        <w:rPr>
          <w:rFonts w:ascii="宋体" w:hAnsi="宋体"/>
          <w:sz w:val="28"/>
          <w:szCs w:val="28"/>
        </w:rPr>
      </w:pPr>
      <w:r w:rsidRPr="00B31F6F">
        <w:rPr>
          <w:rFonts w:ascii="宋体" w:hAnsi="宋体" w:hint="eastAsia"/>
          <w:sz w:val="28"/>
          <w:szCs w:val="28"/>
        </w:rPr>
        <w:t>1.某完全竞争厂商的短期边际成本函数SMC=0.6Q-10，总收益函数TR=38Q，且已知产量Q＝20时总成本STC＝260。求该厂商利润最大化时的产量和利润。</w:t>
      </w:r>
    </w:p>
    <w:p w:rsidR="00E550C3" w:rsidRPr="00B31F6F" w:rsidRDefault="00E550C3" w:rsidP="00E550C3">
      <w:pPr>
        <w:rPr>
          <w:rFonts w:ascii="宋体" w:hAnsi="宋体"/>
          <w:b/>
          <w:sz w:val="28"/>
          <w:szCs w:val="28"/>
        </w:rPr>
      </w:pPr>
      <w:r w:rsidRPr="00B31F6F">
        <w:rPr>
          <w:rFonts w:ascii="宋体" w:hAnsi="宋体" w:hint="eastAsia"/>
          <w:b/>
          <w:sz w:val="28"/>
          <w:szCs w:val="28"/>
        </w:rPr>
        <w:t>五、论述分析题</w:t>
      </w:r>
    </w:p>
    <w:p w:rsidR="00E550C3" w:rsidRPr="00B31F6F" w:rsidRDefault="00E550C3" w:rsidP="00E550C3">
      <w:pPr>
        <w:rPr>
          <w:rFonts w:ascii="宋体" w:hAnsi="宋体"/>
          <w:sz w:val="28"/>
          <w:szCs w:val="28"/>
        </w:rPr>
      </w:pPr>
      <w:r w:rsidRPr="00B31F6F">
        <w:rPr>
          <w:rFonts w:ascii="宋体" w:hAnsi="宋体" w:hint="eastAsia"/>
          <w:sz w:val="28"/>
          <w:szCs w:val="28"/>
        </w:rPr>
        <w:t>1</w:t>
      </w:r>
      <w:r w:rsidRPr="00B31F6F">
        <w:rPr>
          <w:rFonts w:ascii="宋体" w:hAnsi="宋体"/>
          <w:sz w:val="28"/>
          <w:szCs w:val="28"/>
        </w:rPr>
        <w:t>.</w:t>
      </w:r>
      <w:r w:rsidRPr="00B31F6F">
        <w:rPr>
          <w:rFonts w:ascii="宋体" w:hAnsi="宋体" w:hint="eastAsia"/>
          <w:sz w:val="28"/>
          <w:szCs w:val="28"/>
        </w:rPr>
        <w:t>厂商的短期成本函数是如何得到的？其中平均成本和边际成本与可变要素的平均产量和边际产量有何联系？</w:t>
      </w:r>
    </w:p>
    <w:p w:rsidR="00E550C3" w:rsidRPr="00B31F6F" w:rsidRDefault="00E550C3" w:rsidP="00E550C3">
      <w:pPr>
        <w:jc w:val="center"/>
        <w:rPr>
          <w:rFonts w:ascii="宋体" w:hAnsi="宋体"/>
          <w:sz w:val="28"/>
          <w:szCs w:val="28"/>
        </w:rPr>
      </w:pPr>
      <w:r w:rsidRPr="00B31F6F">
        <w:rPr>
          <w:rFonts w:ascii="宋体" w:hAnsi="宋体" w:hint="eastAsia"/>
          <w:sz w:val="28"/>
          <w:szCs w:val="28"/>
        </w:rPr>
        <w:t xml:space="preserve">答案 </w:t>
      </w:r>
    </w:p>
    <w:p w:rsidR="00E550C3" w:rsidRPr="00B31F6F" w:rsidRDefault="00E550C3" w:rsidP="00E550C3">
      <w:pPr>
        <w:rPr>
          <w:rFonts w:ascii="宋体" w:hAnsi="宋体"/>
          <w:b/>
          <w:sz w:val="28"/>
          <w:szCs w:val="28"/>
        </w:rPr>
      </w:pPr>
      <w:r w:rsidRPr="00B31F6F">
        <w:rPr>
          <w:rFonts w:ascii="宋体" w:hAnsi="宋体" w:hint="eastAsia"/>
          <w:b/>
          <w:sz w:val="28"/>
          <w:szCs w:val="28"/>
        </w:rPr>
        <w:t>一、名词解释</w:t>
      </w:r>
    </w:p>
    <w:p w:rsidR="00E550C3" w:rsidRPr="00B31F6F" w:rsidRDefault="00E550C3" w:rsidP="00E550C3">
      <w:pPr>
        <w:rPr>
          <w:rFonts w:ascii="宋体" w:hAnsi="宋体"/>
          <w:sz w:val="28"/>
          <w:szCs w:val="28"/>
        </w:rPr>
      </w:pPr>
      <w:r w:rsidRPr="00B31F6F">
        <w:rPr>
          <w:rFonts w:ascii="宋体" w:hAnsi="宋体" w:hint="eastAsia"/>
          <w:sz w:val="28"/>
          <w:szCs w:val="28"/>
        </w:rPr>
        <w:t>1.</w:t>
      </w:r>
      <w:r w:rsidRPr="00B31F6F">
        <w:rPr>
          <w:rFonts w:ascii="宋体" w:hAnsi="宋体"/>
          <w:sz w:val="28"/>
          <w:szCs w:val="28"/>
        </w:rPr>
        <w:t xml:space="preserve"> 供给曲线</w:t>
      </w:r>
      <w:bookmarkStart w:id="0" w:name="OLE_LINK2"/>
      <w:bookmarkStart w:id="1" w:name="OLE_LINK1"/>
      <w:bookmarkEnd w:id="0"/>
      <w:r w:rsidRPr="00B31F6F">
        <w:rPr>
          <w:rFonts w:ascii="宋体" w:hAnsi="宋体"/>
          <w:sz w:val="28"/>
          <w:szCs w:val="28"/>
        </w:rPr>
        <w:t>：</w:t>
      </w:r>
      <w:bookmarkEnd w:id="1"/>
      <w:r w:rsidRPr="00B31F6F">
        <w:rPr>
          <w:rFonts w:ascii="宋体" w:hAnsi="宋体"/>
          <w:sz w:val="28"/>
          <w:szCs w:val="28"/>
        </w:rPr>
        <w:t>是假定其他条件不变的情况下，把物品的价格与供给</w:t>
      </w:r>
      <w:r w:rsidRPr="00B31F6F">
        <w:rPr>
          <w:rFonts w:ascii="宋体" w:hAnsi="宋体"/>
          <w:sz w:val="28"/>
          <w:szCs w:val="28"/>
        </w:rPr>
        <w:lastRenderedPageBreak/>
        <w:t>量联系在一起的向右上方倾斜的曲线。  </w:t>
      </w:r>
    </w:p>
    <w:p w:rsidR="00E550C3" w:rsidRPr="00B31F6F" w:rsidRDefault="00E550C3" w:rsidP="00E550C3">
      <w:pPr>
        <w:rPr>
          <w:rFonts w:ascii="宋体" w:hAnsi="宋体"/>
          <w:sz w:val="28"/>
          <w:szCs w:val="28"/>
        </w:rPr>
      </w:pPr>
      <w:r w:rsidRPr="00B31F6F">
        <w:rPr>
          <w:rFonts w:ascii="宋体" w:hAnsi="宋体" w:hint="eastAsia"/>
          <w:sz w:val="28"/>
          <w:szCs w:val="28"/>
        </w:rPr>
        <w:t>2.收入效应：由于商品价格变动所引起的实际收入水平变动，从而引起对需求量的变动，称为收入效应。</w:t>
      </w:r>
    </w:p>
    <w:p w:rsidR="00E550C3" w:rsidRPr="00B31F6F" w:rsidRDefault="00E550C3" w:rsidP="00E550C3">
      <w:pPr>
        <w:rPr>
          <w:rFonts w:ascii="宋体" w:hAnsi="宋体"/>
          <w:sz w:val="28"/>
          <w:szCs w:val="28"/>
        </w:rPr>
      </w:pPr>
      <w:r w:rsidRPr="00B31F6F">
        <w:rPr>
          <w:rFonts w:ascii="宋体" w:hAnsi="宋体" w:hint="eastAsia"/>
          <w:sz w:val="28"/>
          <w:szCs w:val="28"/>
        </w:rPr>
        <w:t>3.等成本线：是指在成本和要素价格不变的条件下，生产者可以购买到的两种生产要素各种不同数量组合点连接形成的曲线。</w:t>
      </w:r>
    </w:p>
    <w:p w:rsidR="00E550C3" w:rsidRPr="00B31F6F" w:rsidRDefault="00E550C3" w:rsidP="00E550C3">
      <w:pPr>
        <w:rPr>
          <w:rFonts w:ascii="宋体" w:hAnsi="宋体"/>
          <w:b/>
          <w:sz w:val="28"/>
          <w:szCs w:val="28"/>
        </w:rPr>
      </w:pPr>
      <w:r w:rsidRPr="00B31F6F">
        <w:rPr>
          <w:rFonts w:ascii="宋体" w:hAnsi="宋体" w:hint="eastAsia"/>
          <w:b/>
          <w:sz w:val="28"/>
          <w:szCs w:val="28"/>
        </w:rPr>
        <w:t>二、简答题</w:t>
      </w:r>
    </w:p>
    <w:p w:rsidR="00E550C3" w:rsidRPr="00B31F6F" w:rsidRDefault="00E550C3" w:rsidP="00E550C3">
      <w:pPr>
        <w:rPr>
          <w:rFonts w:ascii="宋体" w:hAnsi="宋体"/>
          <w:sz w:val="28"/>
          <w:szCs w:val="28"/>
        </w:rPr>
      </w:pPr>
      <w:r w:rsidRPr="00B31F6F">
        <w:rPr>
          <w:rFonts w:ascii="宋体" w:hAnsi="宋体" w:hint="eastAsia"/>
          <w:sz w:val="28"/>
          <w:szCs w:val="28"/>
        </w:rPr>
        <w:t>1.</w:t>
      </w:r>
      <w:r w:rsidRPr="00B31F6F">
        <w:rPr>
          <w:rFonts w:ascii="宋体" w:hAnsi="宋体"/>
          <w:sz w:val="28"/>
          <w:szCs w:val="28"/>
        </w:rPr>
        <w:t xml:space="preserve"> 影响商品需求的主要因素是什么？</w:t>
      </w:r>
    </w:p>
    <w:p w:rsidR="00E550C3" w:rsidRPr="00B31F6F" w:rsidRDefault="00E550C3" w:rsidP="00E550C3">
      <w:pPr>
        <w:rPr>
          <w:rFonts w:ascii="宋体" w:hAnsi="宋体"/>
          <w:sz w:val="28"/>
          <w:szCs w:val="28"/>
        </w:rPr>
      </w:pPr>
      <w:r w:rsidRPr="00B31F6F">
        <w:rPr>
          <w:rFonts w:ascii="宋体" w:hAnsi="宋体" w:hint="eastAsia"/>
          <w:sz w:val="28"/>
          <w:szCs w:val="28"/>
        </w:rPr>
        <w:t>答：</w:t>
      </w:r>
      <w:r w:rsidRPr="00B31F6F">
        <w:rPr>
          <w:rFonts w:ascii="宋体" w:hAnsi="宋体"/>
          <w:sz w:val="28"/>
          <w:szCs w:val="28"/>
        </w:rPr>
        <w:t>除了其自身的价格以外，还有消费者的收入、消费者的偏好、相关商品的价格、消费者对商品价格的预期等。此外，还有很多因素会影响商品的需求，如人口的数量、结构和年龄，政府的消费政策等。</w:t>
      </w:r>
    </w:p>
    <w:p w:rsidR="00E550C3" w:rsidRPr="00B31F6F" w:rsidRDefault="00E550C3" w:rsidP="00E550C3">
      <w:pPr>
        <w:rPr>
          <w:rFonts w:ascii="宋体" w:hAnsi="宋体"/>
          <w:sz w:val="28"/>
          <w:szCs w:val="28"/>
        </w:rPr>
      </w:pPr>
      <w:r w:rsidRPr="00B31F6F">
        <w:rPr>
          <w:rFonts w:ascii="宋体" w:hAnsi="宋体" w:hint="eastAsia"/>
          <w:sz w:val="28"/>
          <w:szCs w:val="28"/>
        </w:rPr>
        <w:t>2.生产规模扩大导致收益的变动可分为哪些阶段？它说明了什么问题？</w:t>
      </w:r>
    </w:p>
    <w:p w:rsidR="00E550C3" w:rsidRPr="00B31F6F" w:rsidRDefault="00E550C3" w:rsidP="00E550C3">
      <w:pPr>
        <w:ind w:firstLine="420"/>
        <w:rPr>
          <w:rFonts w:ascii="宋体" w:hAnsi="宋体"/>
          <w:sz w:val="28"/>
          <w:szCs w:val="28"/>
        </w:rPr>
      </w:pPr>
      <w:r w:rsidRPr="00B31F6F">
        <w:rPr>
          <w:rFonts w:ascii="宋体" w:hAnsi="宋体" w:hint="eastAsia"/>
          <w:sz w:val="28"/>
          <w:szCs w:val="28"/>
        </w:rPr>
        <w:t>答：一般来说，企业的规</w:t>
      </w:r>
      <w:r w:rsidR="000F2D22" w:rsidRPr="00B31F6F">
        <w:rPr>
          <w:rFonts w:ascii="宋体" w:hAnsi="宋体" w:hint="eastAsia"/>
          <w:sz w:val="28"/>
          <w:szCs w:val="28"/>
        </w:rPr>
        <w:t>模扩大导致收益的变动可分为三个阶段：规模报酬递增、不变、递减。</w:t>
      </w:r>
    </w:p>
    <w:p w:rsidR="00E550C3" w:rsidRPr="00B31F6F" w:rsidRDefault="00E550C3" w:rsidP="00E550C3">
      <w:pPr>
        <w:ind w:firstLineChars="200" w:firstLine="560"/>
        <w:rPr>
          <w:rFonts w:ascii="宋体" w:hAnsi="宋体"/>
          <w:sz w:val="28"/>
          <w:szCs w:val="28"/>
        </w:rPr>
      </w:pPr>
      <w:r w:rsidRPr="00B31F6F">
        <w:rPr>
          <w:rFonts w:ascii="宋体" w:hAnsi="宋体" w:hint="eastAsia"/>
          <w:sz w:val="28"/>
          <w:szCs w:val="28"/>
        </w:rPr>
        <w:t>在开始生产的最初阶段，由于要素的投入带来了生产专业程度的提高，劳动生产率提高，合理、先进的管理进一步发挥各要素的组合功能，所以最初阶段企业的规模收益呈递增趋势；随着规模的进一步递增，生产要素的组合受到了技术的限制，因此，规模收益转为常数；如果继续增加要素的投入，所带来的是管理效率的降低，生产效率的下降。从以上分析可以看出，当诸要素能力不均衡时，如果还存在潜在生产能力，那么最低生产能力因素的略微提高，将会带来整体生产能力的提高，反之，如果整体生产能力已趋极限，继续增加投入，将</w:t>
      </w:r>
      <w:r w:rsidR="000F2D22" w:rsidRPr="00B31F6F">
        <w:rPr>
          <w:rFonts w:ascii="宋体" w:hAnsi="宋体" w:hint="eastAsia"/>
          <w:sz w:val="28"/>
          <w:szCs w:val="28"/>
        </w:rPr>
        <w:lastRenderedPageBreak/>
        <w:t>是得不偿失的。</w:t>
      </w:r>
    </w:p>
    <w:p w:rsidR="00E550C3" w:rsidRPr="00B31F6F" w:rsidRDefault="00E550C3" w:rsidP="00E550C3">
      <w:pPr>
        <w:rPr>
          <w:rFonts w:ascii="宋体" w:hAnsi="宋体"/>
          <w:sz w:val="28"/>
          <w:szCs w:val="28"/>
        </w:rPr>
      </w:pPr>
      <w:r w:rsidRPr="00B31F6F">
        <w:rPr>
          <w:rFonts w:ascii="宋体" w:hAnsi="宋体" w:hint="eastAsia"/>
          <w:sz w:val="28"/>
          <w:szCs w:val="28"/>
        </w:rPr>
        <w:t>3. 厂商的长期均衡和行业的长期均衡的含义是什么？</w:t>
      </w:r>
    </w:p>
    <w:p w:rsidR="00E550C3" w:rsidRPr="00B31F6F" w:rsidRDefault="00E550C3" w:rsidP="00E550C3">
      <w:pPr>
        <w:ind w:firstLineChars="200" w:firstLine="560"/>
        <w:rPr>
          <w:rFonts w:ascii="宋体" w:hAnsi="宋体"/>
          <w:sz w:val="28"/>
          <w:szCs w:val="28"/>
        </w:rPr>
      </w:pPr>
      <w:r w:rsidRPr="00B31F6F">
        <w:rPr>
          <w:rFonts w:ascii="宋体" w:hAnsi="宋体" w:hint="eastAsia"/>
          <w:sz w:val="28"/>
          <w:szCs w:val="28"/>
        </w:rPr>
        <w:t>答：厂商的长期均衡意味着厂商实现其利润最大化（P=LMC）和厂商的经济利润为零（P=LAC</w:t>
      </w:r>
      <w:r w:rsidR="000F2D22" w:rsidRPr="00B31F6F">
        <w:rPr>
          <w:rFonts w:ascii="宋体" w:hAnsi="宋体" w:hint="eastAsia"/>
          <w:sz w:val="28"/>
          <w:szCs w:val="28"/>
        </w:rPr>
        <w:t>）。</w:t>
      </w:r>
    </w:p>
    <w:p w:rsidR="00E550C3" w:rsidRPr="00B31F6F" w:rsidRDefault="00E550C3" w:rsidP="00E550C3">
      <w:pPr>
        <w:ind w:firstLineChars="200" w:firstLine="560"/>
        <w:rPr>
          <w:rFonts w:ascii="宋体" w:hAnsi="宋体"/>
          <w:sz w:val="28"/>
          <w:szCs w:val="28"/>
        </w:rPr>
      </w:pPr>
      <w:r w:rsidRPr="00B31F6F">
        <w:rPr>
          <w:rFonts w:ascii="宋体" w:hAnsi="宋体" w:hint="eastAsia"/>
          <w:sz w:val="28"/>
          <w:szCs w:val="28"/>
        </w:rPr>
        <w:t>行业的长期均衡意味着没有一个厂商倾向于改变自己的行为，包括厂商的产出水平是最优的，即实现其利润最大化（P=LMC）和该行业中厂商数目是均衡的，除非影响供给和需求的某些因素发生变化。</w:t>
      </w:r>
    </w:p>
    <w:p w:rsidR="00E550C3" w:rsidRPr="00B31F6F" w:rsidRDefault="000F2D22" w:rsidP="00E550C3">
      <w:pPr>
        <w:rPr>
          <w:rFonts w:ascii="宋体" w:hAnsi="宋体"/>
          <w:b/>
          <w:sz w:val="28"/>
          <w:szCs w:val="28"/>
        </w:rPr>
      </w:pPr>
      <w:r w:rsidRPr="00B31F6F">
        <w:rPr>
          <w:rFonts w:ascii="宋体" w:hAnsi="宋体" w:hint="eastAsia"/>
          <w:b/>
          <w:sz w:val="28"/>
          <w:szCs w:val="28"/>
        </w:rPr>
        <w:t>三、作图题</w:t>
      </w:r>
    </w:p>
    <w:p w:rsidR="00E550C3" w:rsidRPr="00B31F6F" w:rsidRDefault="00E550C3" w:rsidP="00E550C3">
      <w:pPr>
        <w:rPr>
          <w:rFonts w:ascii="宋体" w:hAnsi="宋体"/>
          <w:sz w:val="28"/>
          <w:szCs w:val="28"/>
        </w:rPr>
      </w:pPr>
      <w:r w:rsidRPr="00B31F6F">
        <w:rPr>
          <w:rFonts w:ascii="宋体" w:hAnsi="宋体" w:hint="eastAsia"/>
          <w:sz w:val="28"/>
          <w:szCs w:val="28"/>
        </w:rPr>
        <w:t>1.用图说明垄断厂商长期均衡的状态及其条件。</w:t>
      </w:r>
    </w:p>
    <w:p w:rsidR="00E550C3" w:rsidRPr="00B31F6F" w:rsidRDefault="00E550C3" w:rsidP="00E550C3">
      <w:pPr>
        <w:ind w:firstLineChars="200" w:firstLine="560"/>
        <w:rPr>
          <w:rFonts w:ascii="宋体" w:hAnsi="宋体"/>
          <w:sz w:val="28"/>
          <w:szCs w:val="28"/>
        </w:rPr>
      </w:pPr>
      <w:r w:rsidRPr="00B31F6F">
        <w:rPr>
          <w:rFonts w:ascii="宋体" w:hAnsi="宋体" w:hint="eastAsia"/>
          <w:sz w:val="28"/>
          <w:szCs w:val="28"/>
        </w:rPr>
        <w:t>在长期，垄断厂商是根据MR=LMC的利润最大化原则来确定产量和价格的，而且，垄断厂商还通过选择最优的生产规模来达</w:t>
      </w:r>
      <w:r w:rsidR="000F2D22" w:rsidRPr="00B31F6F">
        <w:rPr>
          <w:rFonts w:ascii="宋体" w:hAnsi="宋体" w:hint="eastAsia"/>
          <w:sz w:val="28"/>
          <w:szCs w:val="28"/>
        </w:rPr>
        <w:t>到长期均衡产量。所以，垄断厂商在长期可以获得比短期更大的利润。</w:t>
      </w:r>
    </w:p>
    <w:p w:rsidR="00E550C3" w:rsidRPr="00B31F6F" w:rsidRDefault="00E550C3" w:rsidP="00E550C3">
      <w:pPr>
        <w:ind w:firstLineChars="200" w:firstLine="560"/>
        <w:rPr>
          <w:rFonts w:ascii="宋体" w:hAnsi="宋体"/>
          <w:sz w:val="28"/>
          <w:szCs w:val="28"/>
        </w:rPr>
      </w:pPr>
      <w:r w:rsidRPr="00B31F6F">
        <w:rPr>
          <w:rFonts w:ascii="宋体" w:hAnsi="宋体" w:hint="eastAsia"/>
          <w:sz w:val="28"/>
          <w:szCs w:val="28"/>
        </w:rPr>
        <w:t>如图所示，在市场需求状况和厂商生产技术条件给定的情况下，先假定垄断厂商处于短期生产（生产规模给定），以SAC曲线和SMC曲线代表。然后根据MR=SMC的短期利润最大化原则，短期均衡产量和价格分别为Q1和P1，由此获得的短期利润为P1ABH。再假定垄断厂商处于长期生产状态，则他根据MR=LMC的长期利润最大化原则确定长期均衡产量和价格分别为Q2和P2。这样接下来垄断厂商调整全部生产要素的数量，选择最优的生产规模，以SAC2曲线和SMC2曲线代表，以生产长期均衡产量Q2。由此，垄断厂商获得的长期利润相当于图中较大的阴影部分IP2FG的面积。显然，由于垄断厂商在长期可以选择最优的生产规模，而在短期只能在给定的规模下生产，所以，</w:t>
      </w:r>
      <w:r w:rsidRPr="00B31F6F">
        <w:rPr>
          <w:rFonts w:ascii="宋体" w:hAnsi="宋体" w:hint="eastAsia"/>
          <w:sz w:val="28"/>
          <w:szCs w:val="28"/>
        </w:rPr>
        <w:lastRenderedPageBreak/>
        <w:t xml:space="preserve">垄断厂商的长期利润总是大于短期利润。此外，在垄断市场上，即使是长期，也总假定不可能有新厂商加人的话，垄断厂商就可以长期保持其高额的垄断利润。    </w:t>
      </w:r>
    </w:p>
    <w:p w:rsidR="00E550C3" w:rsidRPr="00B31F6F" w:rsidRDefault="00E550C3" w:rsidP="00E550C3">
      <w:pPr>
        <w:rPr>
          <w:rFonts w:ascii="宋体" w:hAnsi="宋体"/>
          <w:sz w:val="28"/>
          <w:szCs w:val="28"/>
        </w:rPr>
      </w:pPr>
      <w:r w:rsidRPr="00B31F6F">
        <w:rPr>
          <w:rFonts w:ascii="宋体" w:hAnsi="宋体" w:hint="eastAsia"/>
          <w:sz w:val="28"/>
          <w:szCs w:val="28"/>
        </w:rPr>
        <w:t>由此，可得垄断厂商长期均衡的条件是MR=SMC=LMC，且</w:t>
      </w:r>
      <w:r w:rsidRPr="00B31F6F">
        <w:rPr>
          <w:rFonts w:ascii="宋体" w:hAnsi="宋体"/>
          <w:sz w:val="28"/>
          <w:szCs w:val="28"/>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 o:spid="_x0000_i1025" type="#_x0000_t75" style="width:10.9pt;height:10.9pt;mso-wrap-style:square;mso-position-horizontal-relative:page;mso-position-vertical-relative:page" o:ole="">
            <v:imagedata r:id="rId5" o:title=""/>
          </v:shape>
          <o:OLEObject Type="Embed" ProgID="Equations" ShapeID="Picture 95" DrawAspect="Content" ObjectID="_1636788323" r:id="rId6"/>
        </w:object>
      </w:r>
      <w:r w:rsidRPr="00B31F6F">
        <w:rPr>
          <w:rFonts w:ascii="宋体" w:hAnsi="宋体" w:hint="eastAsia"/>
          <w:sz w:val="28"/>
          <w:szCs w:val="28"/>
        </w:rPr>
        <w:t>＞0</w:t>
      </w:r>
      <w:r w:rsidR="000F2D22" w:rsidRPr="00B31F6F">
        <w:rPr>
          <w:rFonts w:ascii="宋体" w:hAnsi="宋体" w:hint="eastAsia"/>
          <w:sz w:val="28"/>
          <w:szCs w:val="28"/>
        </w:rPr>
        <w:t>。</w:t>
      </w:r>
    </w:p>
    <w:p w:rsidR="00E550C3" w:rsidRPr="00B31F6F" w:rsidRDefault="003958BA" w:rsidP="00E550C3">
      <w:pPr>
        <w:rPr>
          <w:rFonts w:ascii="宋体" w:hAnsi="宋体"/>
          <w:b/>
          <w:sz w:val="28"/>
          <w:szCs w:val="28"/>
        </w:rPr>
      </w:pPr>
      <w:r w:rsidRPr="00B31F6F">
        <w:rPr>
          <w:rFonts w:ascii="宋体" w:hAnsi="宋体"/>
          <w:b/>
          <w:noProof/>
          <w:sz w:val="28"/>
          <w:szCs w:val="28"/>
        </w:rPr>
        <w:pict>
          <v:group id="组合 1" o:spid="_x0000_s1026" style="position:absolute;left:0;text-align:left;margin-left:53.8pt;margin-top:10.95pt;width:333pt;height:241.8pt;z-index:251646464" coordorigin="3420,5184" coordsize="6660,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">
            <v:shapetype id="_x0000_t202" coordsize="21600,21600" o:spt="202" path="m,l,21600r21600,l21600,xe">
              <v:stroke joinstyle="miter"/>
              <v:path gradientshapeok="t" o:connecttype="rect"/>
            </v:shapetype>
            <v:shape id="Quad Arrow 1461" o:spid="_x0000_s1027" type="#_x0000_t202" style="position:absolute;left:3420;top:5184;width:6660;height:4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E550C3" w:rsidRDefault="00E550C3" w:rsidP="00E550C3">
                    <w:pPr>
                      <w:ind w:firstLineChars="100" w:firstLine="210"/>
                    </w:pPr>
                    <w:r>
                      <w:rPr>
                        <w:rFonts w:hint="eastAsia"/>
                      </w:rPr>
                      <w:t>P</w:t>
                    </w:r>
                  </w:p>
                  <w:p w:rsidR="00E550C3" w:rsidRDefault="00E550C3" w:rsidP="00E550C3">
                    <w:pPr>
                      <w:ind w:firstLineChars="100" w:firstLine="210"/>
                    </w:pPr>
                  </w:p>
                  <w:p w:rsidR="00E550C3" w:rsidRDefault="00E550C3" w:rsidP="00E550C3">
                    <w:pPr>
                      <w:ind w:firstLineChars="700" w:firstLine="1470"/>
                    </w:pPr>
                    <w:r>
                      <w:rPr>
                        <w:rFonts w:hint="eastAsia"/>
                      </w:rPr>
                      <w:t>SMC</w:t>
                    </w:r>
                    <w:r>
                      <w:rPr>
                        <w:rFonts w:hint="eastAsia"/>
                        <w:vertAlign w:val="subscript"/>
                      </w:rPr>
                      <w:t xml:space="preserve">1                            </w:t>
                    </w:r>
                    <w:r>
                      <w:rPr>
                        <w:rFonts w:hint="eastAsia"/>
                      </w:rPr>
                      <w:t>SMC</w:t>
                    </w:r>
                    <w:r>
                      <w:rPr>
                        <w:rFonts w:hint="eastAsia"/>
                        <w:vertAlign w:val="subscript"/>
                      </w:rPr>
                      <w:t>2</w:t>
                    </w:r>
                  </w:p>
                  <w:p w:rsidR="00E550C3" w:rsidRDefault="00E550C3" w:rsidP="00E550C3">
                    <w:r>
                      <w:rPr>
                        <w:rFonts w:hint="eastAsia"/>
                      </w:rPr>
                      <w:t xml:space="preserve">   P</w:t>
                    </w:r>
                    <w:r>
                      <w:rPr>
                        <w:rFonts w:hint="eastAsia"/>
                        <w:vertAlign w:val="subscript"/>
                      </w:rPr>
                      <w:t>1</w:t>
                    </w:r>
                    <w:r>
                      <w:rPr>
                        <w:rFonts w:hint="eastAsia"/>
                      </w:rPr>
                      <w:t xml:space="preserve">         A     SAC</w:t>
                    </w:r>
                    <w:r>
                      <w:rPr>
                        <w:rFonts w:hint="eastAsia"/>
                        <w:vertAlign w:val="subscript"/>
                      </w:rPr>
                      <w:t>1</w:t>
                    </w:r>
                    <w:r>
                      <w:rPr>
                        <w:rFonts w:hint="eastAsia"/>
                      </w:rPr>
                      <w:t xml:space="preserve">                             LAC</w:t>
                    </w:r>
                  </w:p>
                  <w:p w:rsidR="00E550C3" w:rsidRDefault="00E550C3" w:rsidP="00E550C3">
                    <w:pPr>
                      <w:ind w:leftChars="100" w:left="1890" w:hangingChars="800" w:hanging="1680"/>
                    </w:pPr>
                    <w:r>
                      <w:rPr>
                        <w:rFonts w:hint="eastAsia"/>
                      </w:rPr>
                      <w:t xml:space="preserve"> H          B                           LMC  </w:t>
                    </w:r>
                  </w:p>
                  <w:p w:rsidR="00E550C3" w:rsidRDefault="00E550C3" w:rsidP="00E550C3">
                    <w:r>
                      <w:rPr>
                        <w:rFonts w:hint="eastAsia"/>
                      </w:rPr>
                      <w:t xml:space="preserve">   P</w:t>
                    </w:r>
                    <w:r>
                      <w:rPr>
                        <w:rFonts w:hint="eastAsia"/>
                        <w:vertAlign w:val="subscript"/>
                      </w:rPr>
                      <w:t>2</w:t>
                    </w:r>
                    <w:r>
                      <w:rPr>
                        <w:rFonts w:hint="eastAsia"/>
                      </w:rPr>
                      <w:t xml:space="preserve">                      F      </w:t>
                    </w:r>
                  </w:p>
                  <w:p w:rsidR="00E550C3" w:rsidRDefault="00E550C3" w:rsidP="00E550C3">
                    <w:r>
                      <w:rPr>
                        <w:rFonts w:hint="eastAsia"/>
                      </w:rPr>
                      <w:t xml:space="preserve">                                 SAC</w:t>
                    </w:r>
                    <w:r>
                      <w:rPr>
                        <w:rFonts w:hint="eastAsia"/>
                        <w:vertAlign w:val="subscript"/>
                      </w:rPr>
                      <w:t>2</w:t>
                    </w:r>
                  </w:p>
                  <w:p w:rsidR="00E550C3" w:rsidRDefault="00E550C3" w:rsidP="00E550C3">
                    <w:r>
                      <w:rPr>
                        <w:rFonts w:hint="eastAsia"/>
                      </w:rPr>
                      <w:t xml:space="preserve">   I                       G</w:t>
                    </w:r>
                  </w:p>
                  <w:p w:rsidR="00E550C3" w:rsidRDefault="00E550C3" w:rsidP="00E550C3">
                    <w:r>
                      <w:rPr>
                        <w:rFonts w:hint="eastAsia"/>
                      </w:rPr>
                      <w:t xml:space="preserve">     </w:t>
                    </w:r>
                  </w:p>
                  <w:p w:rsidR="00E550C3" w:rsidRDefault="00E550C3" w:rsidP="00E550C3">
                    <w:pPr>
                      <w:ind w:firstLineChars="1400" w:firstLine="2940"/>
                    </w:pPr>
                    <w:r>
                      <w:rPr>
                        <w:rFonts w:hint="eastAsia"/>
                      </w:rPr>
                      <w:t>E</w:t>
                    </w:r>
                    <w:r>
                      <w:rPr>
                        <w:rFonts w:hint="eastAsia"/>
                        <w:vertAlign w:val="subscript"/>
                      </w:rPr>
                      <w:t>L</w:t>
                    </w:r>
                    <w:r>
                      <w:rPr>
                        <w:rFonts w:hint="eastAsia"/>
                      </w:rPr>
                      <w:t xml:space="preserve">                     d(AR)</w:t>
                    </w:r>
                  </w:p>
                  <w:p w:rsidR="00E550C3" w:rsidRDefault="00E550C3" w:rsidP="00E550C3">
                    <w:r>
                      <w:rPr>
                        <w:rFonts w:hint="eastAsia"/>
                      </w:rPr>
                      <w:t xml:space="preserve">                           </w:t>
                    </w:r>
                  </w:p>
                  <w:p w:rsidR="00E550C3" w:rsidRDefault="00E550C3" w:rsidP="00E550C3">
                    <w:pPr>
                      <w:spacing w:line="480" w:lineRule="auto"/>
                    </w:pPr>
                    <w:r>
                      <w:rPr>
                        <w:rFonts w:hint="eastAsia"/>
                      </w:rPr>
                      <w:t xml:space="preserve">                           MR</w:t>
                    </w:r>
                  </w:p>
                  <w:p w:rsidR="00E550C3" w:rsidRDefault="00E550C3" w:rsidP="00E550C3">
                    <w:pPr>
                      <w:spacing w:line="360" w:lineRule="auto"/>
                      <w:ind w:firstLineChars="100" w:firstLine="210"/>
                    </w:pPr>
                    <w:r>
                      <w:rPr>
                        <w:rFonts w:hint="eastAsia"/>
                      </w:rPr>
                      <w:t xml:space="preserve">O    </w:t>
                    </w:r>
                    <w:r>
                      <w:t xml:space="preserve"> </w:t>
                    </w:r>
                    <w:r>
                      <w:rPr>
                        <w:rFonts w:hint="eastAsia"/>
                      </w:rPr>
                      <w:t xml:space="preserve">     Q</w:t>
                    </w:r>
                    <w:r>
                      <w:rPr>
                        <w:rFonts w:hint="eastAsia"/>
                        <w:vertAlign w:val="subscript"/>
                      </w:rPr>
                      <w:t>1</w:t>
                    </w:r>
                    <w:r>
                      <w:rPr>
                        <w:rFonts w:hint="eastAsia"/>
                      </w:rPr>
                      <w:t xml:space="preserve">        Q</w:t>
                    </w:r>
                    <w:r>
                      <w:rPr>
                        <w:rFonts w:hint="eastAsia"/>
                        <w:vertAlign w:val="subscript"/>
                      </w:rPr>
                      <w:t xml:space="preserve">2 </w:t>
                    </w:r>
                    <w:r>
                      <w:rPr>
                        <w:rFonts w:hint="eastAsia"/>
                      </w:rPr>
                      <w:t xml:space="preserve">                           Q</w:t>
                    </w:r>
                  </w:p>
                  <w:p w:rsidR="00E550C3" w:rsidRDefault="00E550C3" w:rsidP="00E550C3">
                    <w:pPr>
                      <w:ind w:firstLineChars="300" w:firstLine="630"/>
                    </w:pPr>
                  </w:p>
                  <w:p w:rsidR="00E550C3" w:rsidRDefault="00E550C3" w:rsidP="00E550C3"/>
                  <w:p w:rsidR="00E550C3" w:rsidRDefault="00E550C3" w:rsidP="00E550C3"/>
                  <w:p w:rsidR="00E550C3" w:rsidRDefault="00E550C3" w:rsidP="00E550C3"/>
                  <w:p w:rsidR="00E550C3" w:rsidRDefault="00E550C3" w:rsidP="00E550C3"/>
                </w:txbxContent>
              </v:textbox>
            </v:shape>
            <v:group id="Group 1462" o:spid="_x0000_s1028" style="position:absolute;left:4140;top:5340;width:5400;height:4056" coordorigin="1980,7680" coordsize="5400,40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1463" o:spid="_x0000_s1029" style="position:absolute;left:1980;top:8802;width:2055;height:1233" coordorigin="1980,8802" coordsize="2055,12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1464" o:spid="_x0000_s1030" style="position:absolute;left:2025;top:9411;width:2010;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kLsEA&#10;AADaAAAADwAAAGRycy9kb3ducmV2LnhtbESPQYvCMBSE7wv+h/AEb2uqokjXKKKIIrJid2Gvj+bZ&#10;FpuXkkSt/94Iwh6HmfmGmS1aU4sbOV9ZVjDoJyCIc6srLhT8/mw+pyB8QNZYWyYFD/KwmHc+Zphq&#10;e+cT3bJQiAhhn6KCMoQmldLnJRn0fdsQR+9sncEQpSukdniPcFPLYZJMpMGK40KJDa1Kyi/Z1Shw&#10;q/VI2keVHS+TYr88+O2f+Walet12+QUiUBv+w+/2TisYw+tKvAF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rpC7BAAAA2gAAAA8AAAAAAAAAAAAAAAAAmAIAAGRycy9kb3du&#10;cmV2LnhtbFBLBQYAAAAABAAEAPUAAACGAwAAAAA=&#10;" fillcolor="#cff">
                  <v:stroke miterlimit="2"/>
                </v:rect>
                <v:rect id="Rectangle 1465" o:spid="_x0000_s1031" style="position:absolute;left:1980;top:8802;width:900;height:2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k6WcMA&#10;AADaAAAADwAAAGRycy9kb3ducmV2LnhtbESPzWrDMBCE74G+g9hAb4mcBkxxo4TgUhJKaYlTyHWx&#10;NraJtTKS4p+3rwqFHoeZ+YbZ7EbTip6cbywrWC0TEMSl1Q1XCr7Pb4tnED4ga2wtk4KJPOy2D7MN&#10;ZtoOfKK+CJWIEPYZKqhD6DIpfVmTQb+0HXH0rtYZDFG6SmqHQ4SbVj4lSSoNNhwXauwor6m8FXej&#10;wOWva2mnpvi6pdX7/sMfLuaTlXqcj/sXEIHG8B/+ax+1ghR+r8Qb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k6WcMAAADaAAAADwAAAAAAAAAAAAAAAACYAgAAZHJzL2Rv&#10;d25yZXYueG1sUEsFBgAAAAAEAAQA9QAAAIgDAAAAAA==&#10;" fillcolor="#cff">
                  <v:stroke miterlimit="2"/>
                </v:rect>
              </v:group>
              <v:group id="Group 1466" o:spid="_x0000_s1032" style="position:absolute;left:1980;top:7680;width:5400;height:4056" coordorigin="1980,7680" coordsize="5400,40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Line 1467" o:spid="_x0000_s1033" style="position:absolute;flip:y;visibility:visible" from="4059,9396" to="4095,11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zJ0L0AAADaAAAADwAAAGRycy9kb3ducmV2LnhtbERPTYvCMBC9C/6HMMLeNFVYWaqxFFFZ&#10;xMtWvU+bMS02k9JE7f57c1jY4+N9r7PBtuJJvW8cK5jPEhDEldMNGwWX8376BcIHZI2tY1LwSx6y&#10;zXi0xlS7F//QswhGxBD2KSqoQ+hSKX1Vk0U/cx1x5G6utxgi7I3UPb5iuG3lIkmW0mLDsaHGjrY1&#10;VffiYRWUu/xqjuV1Zxd80gfzWZQsC6U+JkO+AhFoCP/iP/e3VhC3xivxBsjNG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88ydC9AAAA2gAAAA8AAAAAAAAAAAAAAAAAoQIA&#10;AGRycy9kb3ducmV2LnhtbFBLBQYAAAAABAAEAPkAAACLAwAAAAA=&#10;">
                  <v:stroke dashstyle="dash"/>
                </v:line>
                <v:line id="Line 1468" o:spid="_x0000_s1034" style="position:absolute;flip:y;visibility:visible" from="1980,7680" to="1980,11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shape id="未知 1469" o:spid="_x0000_s1035" style="position:absolute;left:2700;top:8460;width:4657;height:1884;rotation:-704424fd;visibility:visible;mso-wrap-style:square;v-text-anchor:top" coordsize="1890,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ZiK8IA&#10;AADbAAAADwAAAGRycy9kb3ducmV2LnhtbESPQWvCQBCF7wX/wzKCt7oxYCnRVUQQvNQaK/U6ZMck&#10;uDsbsluN/75zKPQ2w3vz3jfL9eCdulMf28AGZtMMFHEVbMu1gfPX7vUdVEzIFl1gMvCkCOvV6GWJ&#10;hQ0PLul+SrWSEI4FGmhS6gqtY9WQxzgNHbFo19B7TLL2tbY9PiTcO51n2Zv22LI0NNjRtqHqdvrx&#10;BqgM+XH+/Xkk5z8O+aXdlefkjJmMh80CVKIh/Zv/rvdW8IVefpEB9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lmIrwgAAANsAAAAPAAAAAAAAAAAAAAAAAJgCAABkcnMvZG93&#10;bnJldi54bWxQSwUGAAAAAAQABAD1AAAAhwMAAAAA&#10;" path="m,c262,377,525,754,840,780v315,26,682,-299,1050,-624e" filled="f" strokeweight="1.5pt">
                  <v:path o:connecttype="custom" o:connectlocs="0,0;2070,1823;4657,365" o:connectangles="0,0,0"/>
                </v:shape>
                <v:line id="Line 1470" o:spid="_x0000_s1036" style="position:absolute;visibility:visible" from="1980,8304" to="4311,11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mx9cEAAADbAAAADwAAAGRycy9kb3ducmV2LnhtbERPS2vCQBC+F/wPywje6kYFkdRVSsEH&#10;vTWWQG9DdkzSZGfj7kbTf98VBG/z8T1nvR1MK67kfG1ZwWyagCAurK65VPB92r2uQPiArLG1TAr+&#10;yMN2M3pZY6rtjb/omoVSxBD2KSqoQuhSKX1RkUE/tR1x5M7WGQwRulJqh7cYblo5T5KlNFhzbKiw&#10;o4+KiibrjYK8z/jnt9m5Fvv94XDOL41ffCo1GQ/vbyACDeEpfriPOs6fwf2XeI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abH1wQAAANsAAAAPAAAAAAAAAAAAAAAA&#10;AKECAABkcnMvZG93bnJldi54bWxQSwUGAAAAAAQABAD5AAAAjwMAAAAA&#10;" strokeweight="1.5pt"/>
                <v:line id="Line 1471" o:spid="_x0000_s1037" style="position:absolute;visibility:visible" from="1980,8304" to="70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svgsAAAADbAAAADwAAAGRycy9kb3ducmV2LnhtbERPTYvCMBC9L/gfwgje1lSFZalGEcF1&#10;8WZ3EfY2NGNb20xqkmr992ZB8DaP9zmLVW8acSXnK8sKJuMEBHFudcWFgt+f7fsnCB+QNTaWScGd&#10;PKyWg7cFptre+EDXLBQihrBPUUEZQptK6fOSDPqxbYkjd7LOYIjQFVI7vMVw08hpknxIgxXHhhJb&#10;2pSU11lnFBy7jP/O9dY12H3tdqfjpfazvVKjYb+egwjUh5f46f7Wcf4U/n+JB8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G7L4LAAAAA2wAAAA8AAAAAAAAAAAAAAAAA&#10;oQIAAGRycy9kb3ducmV2LnhtbFBLBQYAAAAABAAEAPkAAACOAwAAAAA=&#10;" strokeweight="1.5pt"/>
                <v:shape id="未知 1472" o:spid="_x0000_s1038" style="position:absolute;left:3465;top:9264;width:1755;height:933;rotation:-427000fd;visibility:visible;mso-wrap-style:square;v-text-anchor:top" coordsize="840,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v8IA&#10;AADbAAAADwAAAGRycy9kb3ducmV2LnhtbESPQYvCMBCF7wv+hzDC3tZUF1apRhFR8GjVS29DM7bF&#10;ZlKS1Nb99ZsFwdsM771v3qw2g2nEg5yvLSuYThIQxIXVNZcKrpfD1wKED8gaG8uk4EkeNuvRxwpT&#10;bXvO6HEOpYgQ9ikqqEJoUyl9UZFBP7EtcdRu1hkMcXWl1A77CDeNnCXJjzRYc7xQYUu7ior7uTOR&#10;kp0W90vXdpmb337n+1Oe93mu1Od42C5BBBrC2/xKH3Ws/w3/v8QB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8f6/wgAAANsAAAAPAAAAAAAAAAAAAAAAAJgCAABkcnMvZG93&#10;bnJldi54bWxQSwUGAAAAAAQABAD1AAAAhwMAAAAA&#10;" path="m,c70,182,140,364,210,468v70,104,158,130,210,156c472,650,472,650,525,624,578,598,682,520,735,468,788,416,814,364,840,312e" filled="f">
                  <v:path o:connecttype="custom" o:connectlocs="0,0;439,672;878,896;1097,896;1536,672;1755,448" o:connectangles="0,0,0,0,0,0"/>
                </v:shape>
                <v:shape id="未知 1473" o:spid="_x0000_s1039" style="position:absolute;left:3167;top:8339;width:2459;height:3085;rotation:-546336fd;visibility:visible;mso-wrap-style:square;v-text-anchor:top" coordsize="840,1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YRjcIA&#10;AADbAAAADwAAAGRycy9kb3ducmV2LnhtbERPTUvDQBC9C/6HZYRepN1YVGzabQmCUCgi1kDpbchO&#10;k2B2NuxO2vTfu4LgbR7vc1ab0XXqTCG2ng08zDJQxJW3LdcGyq+36QuoKMgWO89k4EoRNuvbmxXm&#10;1l/4k857qVUK4ZijgUakz7WOVUMO48z3xIk7+eBQEgy1tgEvKdx1ep5lz9phy6mhwZ5eG6q+94Mz&#10;sJUYyqLAp4/dYTFgeS92OL4bM7kbiyUooVH+xX/urU3zH+H3l3SAX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lhGNwgAAANsAAAAPAAAAAAAAAAAAAAAAAJgCAABkcnMvZG93&#10;bnJldi54bWxQSwUGAAAAAAQABAD1AAAAhwMAAAAA&#10;" path="m,1092v35,91,70,182,210,c350,910,595,455,840,e" filled="f">
                  <v:path o:connecttype="custom" o:connectlocs="0,2644;615,2644;2459,0" o:connectangles="0,0,0"/>
                </v:shape>
                <v:line id="Line 1474" o:spid="_x0000_s1040" style="position:absolute;visibility:visible" from="1980,11736" to="7380,11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shape id="未知 1475" o:spid="_x0000_s1041" style="position:absolute;left:2336;top:9050;width:3757;height:1884;rotation:-704424fd;visibility:visible;mso-wrap-style:square;v-text-anchor:top" coordsize="1890,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xMEA&#10;AADbAAAADwAAAGRycy9kb3ducmV2LnhtbERPTWvCQBC9F/oflin01mwaqEiaVUQQerEmKvY6ZKdJ&#10;6O5syK4m/feuIHibx/ucYjlZIy40+M6xgvckBUFcO91xo+B42LzNQfiArNE4JgX/5GG5eH4qMNdu&#10;5Iou+9CIGMI+RwVtCH0upa9bsugT1xNH7tcNFkOEQyP1gGMMt0ZmaTqTFjuODS32tG6p/tufrQKq&#10;XFZ+nHYlGbv9zn66TXUMRqnXl2n1CSLQFB7iu/tLx/kzuP0SD5CL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zX8TBAAAA2wAAAA8AAAAAAAAAAAAAAAAAmAIAAGRycy9kb3du&#10;cmV2LnhtbFBLBQYAAAAABAAEAPUAAACGAwAAAAA=&#10;" path="m,c262,377,525,754,840,780v315,26,682,-299,1050,-624e" filled="f" strokeweight="1.5pt">
                  <v:path o:connecttype="custom" o:connectlocs="0,0;1670,1823;3757,365" o:connectangles="0,0,0"/>
                </v:shape>
                <v:shape id="未知 1476" o:spid="_x0000_s1042" style="position:absolute;left:2160;top:8304;width:1260;height:1404;visibility:visible;mso-wrap-style:square;v-text-anchor:top" coordsize="2160,1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H0fsIA&#10;AADbAAAADwAAAGRycy9kb3ducmV2LnhtbERPTYvCMBC9L/gfwgheFk1XoavVKLIgKnva6sHj0IxN&#10;sZmUJmr115uFhb3N433OYtXZWtyo9ZVjBR+jBARx4XTFpYLjYTOcgvABWWPtmBQ8yMNq2XtbYKbd&#10;nX/olodSxBD2GSowITSZlL4wZNGPXEMcubNrLYYI21LqFu8x3NZynCSptFhxbDDY0Jeh4pJfrYLv&#10;otqOr5PcmzPt9u+zZ3o8mVSpQb9bz0EE6sK/+M+903H+J/z+E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4fR+wgAAANsAAAAPAAAAAAAAAAAAAAAAAJgCAABkcnMvZG93&#10;bnJldi54bWxQSwUGAAAAAAQABAD1AAAAhwMAAAAA&#10;" path="m,1716v450,-13,900,-26,1260,-312c1620,1118,1890,559,2160,e" filled="f">
                  <v:path o:connecttype="custom" o:connectlocs="0,1404;735,1149;1260,0" o:connectangles="0,0,0"/>
                </v:shape>
                <v:shape id="未知 1477" o:spid="_x0000_s1043" style="position:absolute;left:2550;top:8682;width:1080;height:520;rotation:-533456fd;visibility:visible;mso-wrap-style:square;v-text-anchor:top" coordsize="108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DVcIA&#10;AADbAAAADwAAAGRycy9kb3ducmV2LnhtbESPQWsCQQyF7wX/wxChtzprwVJWRxHBVnqQVgu9hp24&#10;O7iTWXZSXf+9ORR6S3gv731ZrIbYmgv1OSR2MJ0UYIir5APXDr6P26dXMFmQPbaJycGNMqyWo4cF&#10;lj5d+YsuB6mNhnAu0UEj0pXW5qqhiHmSOmLVTqmPKLr2tfU9XjU8tva5KF5sxMDa0GBHm4aq8+E3&#10;Ovi8vYf2Y7oPVR6OEmc/byIcnXscD+s5GKFB/s1/1zuv+Aqrv+gAd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0NVwgAAANsAAAAPAAAAAAAAAAAAAAAAAJgCAABkcnMvZG93&#10;bnJldi54bWxQSwUGAAAAAAQABAD1AAAAhwMAAAAA&#10;" path="m,c45,117,90,234,180,312v90,78,210,208,360,156c690,416,885,208,1080,e" filled="f">
                  <v:path o:connecttype="custom" o:connectlocs="0,0;180,312;540,468;1080,0" o:connectangles="0,0,0,0"/>
                </v:shape>
                <v:line id="Line 1478" o:spid="_x0000_s1044" style="position:absolute;visibility:visible" from="2880,8772" to="2880,11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UtRMMAAADbAAAADwAAAGRycy9kb3ducmV2LnhtbESPQYvCMBCF78L+hzALe9NUD6Jdo4gg&#10;eNAVrex5aMa22kxqEmv3328EwdsM78373swWnalFS85XlhUMBwkI4tzqigsFp2zdn4DwAVljbZkU&#10;/JGHxfyjN8NU2wcfqD2GQsQQ9ikqKENoUil9XpJBP7ANcdTO1hkMcXWF1A4fMdzUcpQkY2mw4kgo&#10;saFVSfn1eDeRmxdbd/u9XLvNebdd37id/mR7pb4+u+U3iEBdeJtf1xsd60/h+Usc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lLUTDAAAA2wAAAA8AAAAAAAAAAAAA&#10;AAAAoQIAAGRycy9kb3ducmV2LnhtbFBLBQYAAAAABAAEAPkAAACRAwAAAAA=&#10;">
                  <v:stroke dashstyle="dash"/>
                </v:line>
              </v:group>
            </v:group>
          </v:group>
        </w:pict>
      </w:r>
    </w:p>
    <w:p w:rsidR="00E550C3" w:rsidRPr="00B31F6F" w:rsidRDefault="00E550C3" w:rsidP="00E550C3">
      <w:pPr>
        <w:rPr>
          <w:rFonts w:ascii="宋体" w:hAnsi="宋体"/>
          <w:b/>
          <w:sz w:val="28"/>
          <w:szCs w:val="28"/>
        </w:rPr>
      </w:pPr>
    </w:p>
    <w:p w:rsidR="00E550C3" w:rsidRPr="00B31F6F" w:rsidRDefault="00E550C3" w:rsidP="00E550C3">
      <w:pPr>
        <w:rPr>
          <w:rFonts w:ascii="宋体" w:hAnsi="宋体"/>
          <w:b/>
          <w:sz w:val="28"/>
          <w:szCs w:val="28"/>
        </w:rPr>
      </w:pPr>
    </w:p>
    <w:p w:rsidR="00E550C3" w:rsidRPr="00B31F6F" w:rsidRDefault="00E550C3" w:rsidP="00E550C3">
      <w:pPr>
        <w:rPr>
          <w:rFonts w:ascii="宋体" w:hAnsi="宋体"/>
          <w:b/>
          <w:sz w:val="28"/>
          <w:szCs w:val="28"/>
        </w:rPr>
      </w:pPr>
    </w:p>
    <w:p w:rsidR="00E550C3" w:rsidRPr="00B31F6F" w:rsidRDefault="00E550C3" w:rsidP="00E550C3">
      <w:pPr>
        <w:rPr>
          <w:rFonts w:ascii="宋体" w:hAnsi="宋体"/>
          <w:b/>
          <w:sz w:val="28"/>
          <w:szCs w:val="28"/>
        </w:rPr>
      </w:pPr>
    </w:p>
    <w:p w:rsidR="00E550C3" w:rsidRPr="00B31F6F" w:rsidRDefault="00E550C3" w:rsidP="00E550C3">
      <w:pPr>
        <w:rPr>
          <w:rFonts w:ascii="宋体" w:hAnsi="宋体"/>
          <w:b/>
          <w:sz w:val="28"/>
          <w:szCs w:val="28"/>
        </w:rPr>
      </w:pPr>
    </w:p>
    <w:p w:rsidR="00E550C3" w:rsidRPr="00B31F6F" w:rsidRDefault="00E550C3" w:rsidP="00E550C3">
      <w:pPr>
        <w:rPr>
          <w:rFonts w:ascii="宋体" w:hAnsi="宋体"/>
          <w:b/>
          <w:sz w:val="28"/>
          <w:szCs w:val="28"/>
        </w:rPr>
      </w:pPr>
    </w:p>
    <w:p w:rsidR="00E550C3" w:rsidRPr="00B31F6F" w:rsidRDefault="00E550C3" w:rsidP="00E550C3">
      <w:pPr>
        <w:rPr>
          <w:rFonts w:ascii="宋体" w:hAnsi="宋体"/>
          <w:sz w:val="28"/>
          <w:szCs w:val="28"/>
        </w:rPr>
      </w:pPr>
    </w:p>
    <w:p w:rsidR="00E550C3" w:rsidRPr="00B31F6F" w:rsidRDefault="000F2D22" w:rsidP="00E550C3">
      <w:pPr>
        <w:rPr>
          <w:rFonts w:ascii="宋体" w:hAnsi="宋体"/>
          <w:b/>
          <w:sz w:val="28"/>
          <w:szCs w:val="28"/>
        </w:rPr>
      </w:pPr>
      <w:r w:rsidRPr="00B31F6F">
        <w:rPr>
          <w:rFonts w:ascii="宋体" w:hAnsi="宋体" w:hint="eastAsia"/>
          <w:sz w:val="28"/>
          <w:szCs w:val="28"/>
        </w:rPr>
        <w:t>作图</w:t>
      </w:r>
    </w:p>
    <w:p w:rsidR="00E550C3" w:rsidRPr="00B31F6F" w:rsidRDefault="00E550C3" w:rsidP="00E550C3">
      <w:pPr>
        <w:rPr>
          <w:rFonts w:ascii="宋体" w:hAnsi="宋体"/>
          <w:b/>
          <w:sz w:val="28"/>
          <w:szCs w:val="28"/>
        </w:rPr>
      </w:pPr>
      <w:r w:rsidRPr="00B31F6F">
        <w:rPr>
          <w:rFonts w:ascii="宋体" w:hAnsi="宋体" w:hint="eastAsia"/>
          <w:b/>
          <w:sz w:val="28"/>
          <w:szCs w:val="28"/>
        </w:rPr>
        <w:t>四、计算题</w:t>
      </w:r>
    </w:p>
    <w:p w:rsidR="00E550C3" w:rsidRPr="00B31F6F" w:rsidRDefault="00E550C3" w:rsidP="00E550C3">
      <w:pPr>
        <w:rPr>
          <w:rFonts w:ascii="宋体" w:hAnsi="宋体"/>
          <w:sz w:val="28"/>
          <w:szCs w:val="28"/>
        </w:rPr>
      </w:pPr>
      <w:r w:rsidRPr="00B31F6F">
        <w:rPr>
          <w:rFonts w:ascii="宋体" w:hAnsi="宋体" w:hint="eastAsia"/>
          <w:sz w:val="28"/>
          <w:szCs w:val="28"/>
        </w:rPr>
        <w:t>1.某完全竞争厂商的短期边际成本函数SMC=0.6Q-10，总收益函数TR=38Q，且已知产量Q＝20时总成本STC＝260。求该厂商利润最大化时的产量和利润。</w:t>
      </w:r>
    </w:p>
    <w:p w:rsidR="00E550C3" w:rsidRPr="00B31F6F" w:rsidRDefault="00E550C3" w:rsidP="00E550C3">
      <w:pPr>
        <w:rPr>
          <w:rFonts w:ascii="宋体" w:hAnsi="宋体"/>
          <w:sz w:val="28"/>
          <w:szCs w:val="28"/>
        </w:rPr>
      </w:pPr>
      <w:r w:rsidRPr="00B31F6F">
        <w:rPr>
          <w:rFonts w:ascii="宋体" w:hAnsi="宋体" w:hint="eastAsia"/>
          <w:sz w:val="28"/>
          <w:szCs w:val="28"/>
        </w:rPr>
        <w:t>解：短期厂商利润最大化条件MR=SMC</w:t>
      </w:r>
      <w:r w:rsidR="000F2D22" w:rsidRPr="00B31F6F">
        <w:rPr>
          <w:rFonts w:ascii="宋体" w:hAnsi="宋体" w:hint="eastAsia"/>
          <w:sz w:val="28"/>
          <w:szCs w:val="28"/>
        </w:rPr>
        <w:t>，</w:t>
      </w:r>
      <w:r w:rsidR="000F2D22" w:rsidRPr="00B31F6F">
        <w:rPr>
          <w:rFonts w:ascii="宋体" w:hAnsi="宋体"/>
          <w:sz w:val="28"/>
          <w:szCs w:val="28"/>
        </w:rPr>
        <w:t xml:space="preserve"> </w:t>
      </w:r>
    </w:p>
    <w:p w:rsidR="00E550C3" w:rsidRPr="00B31F6F" w:rsidRDefault="00E550C3" w:rsidP="00E550C3">
      <w:pPr>
        <w:ind w:firstLineChars="200" w:firstLine="560"/>
        <w:rPr>
          <w:rFonts w:ascii="宋体" w:hAnsi="宋体"/>
          <w:sz w:val="28"/>
          <w:szCs w:val="28"/>
        </w:rPr>
      </w:pPr>
      <w:r w:rsidRPr="00B31F6F">
        <w:rPr>
          <w:rFonts w:ascii="宋体" w:hAnsi="宋体" w:hint="eastAsia"/>
          <w:sz w:val="28"/>
          <w:szCs w:val="28"/>
        </w:rPr>
        <w:t>MR=</w:t>
      </w:r>
      <w:r w:rsidRPr="00B31F6F">
        <w:rPr>
          <w:rFonts w:ascii="宋体" w:hAnsi="宋体"/>
          <w:sz w:val="28"/>
          <w:szCs w:val="28"/>
        </w:rPr>
        <w:t xml:space="preserve"> TR</w:t>
      </w:r>
      <w:r w:rsidRPr="00B31F6F">
        <w:rPr>
          <w:rFonts w:ascii="宋体" w:hAnsi="宋体" w:hint="eastAsia"/>
          <w:sz w:val="28"/>
          <w:szCs w:val="28"/>
        </w:rPr>
        <w:t>′</w:t>
      </w:r>
      <w:r w:rsidRPr="00B31F6F">
        <w:rPr>
          <w:rFonts w:ascii="宋体" w:hAnsi="宋体"/>
          <w:sz w:val="28"/>
          <w:szCs w:val="28"/>
        </w:rPr>
        <w:t>(Q)</w:t>
      </w:r>
      <w:r w:rsidRPr="00B31F6F">
        <w:rPr>
          <w:rFonts w:ascii="宋体" w:hAnsi="宋体" w:hint="eastAsia"/>
          <w:sz w:val="28"/>
          <w:szCs w:val="28"/>
        </w:rPr>
        <w:t>=38,即38=0.6Q-10, 解得Q=80</w:t>
      </w:r>
    </w:p>
    <w:p w:rsidR="00E550C3" w:rsidRPr="00B31F6F" w:rsidRDefault="00E550C3" w:rsidP="00E550C3">
      <w:pPr>
        <w:rPr>
          <w:rFonts w:ascii="宋体" w:hAnsi="宋体"/>
          <w:sz w:val="28"/>
          <w:szCs w:val="28"/>
        </w:rPr>
      </w:pPr>
      <w:r w:rsidRPr="00B31F6F">
        <w:rPr>
          <w:rFonts w:ascii="宋体" w:hAnsi="宋体" w:hint="eastAsia"/>
          <w:sz w:val="28"/>
          <w:szCs w:val="28"/>
        </w:rPr>
        <w:t xml:space="preserve">    SMC=0.6Q-10   STC==0.3Q2-10Q+TFC, </w:t>
      </w:r>
    </w:p>
    <w:p w:rsidR="00E550C3" w:rsidRPr="00B31F6F" w:rsidRDefault="00E550C3" w:rsidP="00E550C3">
      <w:pPr>
        <w:ind w:firstLineChars="200" w:firstLine="560"/>
        <w:rPr>
          <w:rFonts w:ascii="宋体" w:hAnsi="宋体"/>
          <w:sz w:val="28"/>
          <w:szCs w:val="28"/>
        </w:rPr>
      </w:pPr>
      <w:r w:rsidRPr="00B31F6F">
        <w:rPr>
          <w:rFonts w:ascii="宋体" w:hAnsi="宋体" w:hint="eastAsia"/>
          <w:sz w:val="28"/>
          <w:szCs w:val="28"/>
        </w:rPr>
        <w:t>把Q=20时，STC=260 代入上式得 260=0.3</w:t>
      </w:r>
    </w:p>
    <w:p w:rsidR="00E550C3" w:rsidRPr="00B31F6F" w:rsidRDefault="00E550C3" w:rsidP="00E550C3">
      <w:pPr>
        <w:ind w:firstLine="405"/>
        <w:rPr>
          <w:rFonts w:ascii="宋体" w:hAnsi="宋体"/>
          <w:sz w:val="28"/>
          <w:szCs w:val="28"/>
        </w:rPr>
      </w:pPr>
      <w:r w:rsidRPr="00B31F6F">
        <w:rPr>
          <w:rFonts w:ascii="宋体" w:hAnsi="宋体" w:hint="eastAsia"/>
          <w:sz w:val="28"/>
          <w:szCs w:val="28"/>
        </w:rPr>
        <w:t>TFC=340，STC=0.3Q2-10Q+340</w:t>
      </w:r>
    </w:p>
    <w:p w:rsidR="00E550C3" w:rsidRPr="00B31F6F" w:rsidRDefault="00E550C3" w:rsidP="00E550C3">
      <w:pPr>
        <w:ind w:firstLine="405"/>
        <w:rPr>
          <w:rFonts w:ascii="宋体" w:hAnsi="宋体"/>
          <w:sz w:val="28"/>
          <w:szCs w:val="28"/>
        </w:rPr>
      </w:pPr>
      <w:r w:rsidRPr="00B31F6F">
        <w:rPr>
          <w:rFonts w:ascii="宋体" w:hAnsi="宋体" w:hint="eastAsia"/>
          <w:sz w:val="28"/>
          <w:szCs w:val="28"/>
        </w:rPr>
        <w:lastRenderedPageBreak/>
        <w:t xml:space="preserve">最大利润为TR-STC=3880-0.36400+1080-340=1580 </w:t>
      </w:r>
    </w:p>
    <w:p w:rsidR="00E550C3" w:rsidRPr="00B31F6F" w:rsidRDefault="00E550C3" w:rsidP="00E550C3">
      <w:pPr>
        <w:rPr>
          <w:rFonts w:ascii="宋体" w:hAnsi="宋体"/>
          <w:sz w:val="28"/>
          <w:szCs w:val="28"/>
        </w:rPr>
      </w:pPr>
      <w:r w:rsidRPr="00B31F6F">
        <w:rPr>
          <w:rFonts w:ascii="宋体" w:hAnsi="宋体" w:hint="eastAsia"/>
          <w:sz w:val="28"/>
          <w:szCs w:val="28"/>
        </w:rPr>
        <w:t xml:space="preserve">    该厂商利润最大化时的产量Q=80,利润为1580</w:t>
      </w:r>
    </w:p>
    <w:p w:rsidR="00E550C3" w:rsidRPr="00B31F6F" w:rsidRDefault="000F2D22" w:rsidP="00E550C3">
      <w:pPr>
        <w:rPr>
          <w:rFonts w:ascii="宋体" w:hAnsi="宋体"/>
          <w:b/>
          <w:sz w:val="28"/>
          <w:szCs w:val="28"/>
        </w:rPr>
      </w:pPr>
      <w:r w:rsidRPr="00B31F6F">
        <w:rPr>
          <w:rFonts w:ascii="宋体" w:hAnsi="宋体" w:hint="eastAsia"/>
          <w:b/>
          <w:sz w:val="28"/>
          <w:szCs w:val="28"/>
        </w:rPr>
        <w:t>五、论述分析题</w:t>
      </w:r>
    </w:p>
    <w:p w:rsidR="00E550C3" w:rsidRPr="00B31F6F" w:rsidRDefault="00E550C3" w:rsidP="00E550C3">
      <w:pPr>
        <w:rPr>
          <w:rFonts w:ascii="宋体" w:hAnsi="宋体"/>
          <w:sz w:val="28"/>
          <w:szCs w:val="28"/>
        </w:rPr>
      </w:pPr>
      <w:r w:rsidRPr="00B31F6F">
        <w:rPr>
          <w:rFonts w:ascii="宋体" w:hAnsi="宋体" w:hint="eastAsia"/>
          <w:sz w:val="28"/>
          <w:szCs w:val="28"/>
        </w:rPr>
        <w:t>1</w:t>
      </w:r>
      <w:r w:rsidRPr="00B31F6F">
        <w:rPr>
          <w:rFonts w:ascii="宋体" w:hAnsi="宋体"/>
          <w:sz w:val="28"/>
          <w:szCs w:val="28"/>
        </w:rPr>
        <w:t>.</w:t>
      </w:r>
      <w:r w:rsidRPr="00B31F6F">
        <w:rPr>
          <w:rFonts w:ascii="宋体" w:hAnsi="宋体" w:hint="eastAsia"/>
          <w:sz w:val="28"/>
          <w:szCs w:val="28"/>
        </w:rPr>
        <w:t>厂商的短期成本函数是如何得到的？其中平均成本和边际成本与可变要素的平均产量和边际产量有何联系？</w:t>
      </w:r>
    </w:p>
    <w:p w:rsidR="00E550C3" w:rsidRPr="00B31F6F" w:rsidRDefault="00E550C3" w:rsidP="00E550C3">
      <w:pPr>
        <w:rPr>
          <w:rFonts w:ascii="宋体" w:hAnsi="宋体"/>
          <w:sz w:val="28"/>
          <w:szCs w:val="28"/>
        </w:rPr>
      </w:pPr>
      <w:r w:rsidRPr="00B31F6F">
        <w:rPr>
          <w:rFonts w:ascii="宋体" w:hAnsi="宋体" w:hint="eastAsia"/>
          <w:sz w:val="28"/>
          <w:szCs w:val="28"/>
        </w:rPr>
        <w:t>答：（1）厂商的短期成本函数可以由成本、产量以及要素投入量之间的关系推导得出，因为一定的要素投入量生产一定产量的产品，同时也必须花费一定的成本。成本与产量之间的对应关系即为成本函数。即若给定生产函数为</w:t>
      </w:r>
    </w:p>
    <w:p w:rsidR="00E550C3" w:rsidRPr="00B31F6F" w:rsidRDefault="00E550C3" w:rsidP="00E550C3">
      <w:pPr>
        <w:rPr>
          <w:rFonts w:ascii="宋体" w:hAnsi="宋体"/>
          <w:sz w:val="28"/>
          <w:szCs w:val="28"/>
        </w:rPr>
      </w:pPr>
      <w:r w:rsidRPr="00B31F6F">
        <w:rPr>
          <w:rFonts w:ascii="宋体" w:hAnsi="宋体" w:hint="eastAsia"/>
          <w:sz w:val="28"/>
          <w:szCs w:val="28"/>
        </w:rPr>
        <w:t xml:space="preserve">         Q = F（L，K）</w:t>
      </w:r>
    </w:p>
    <w:p w:rsidR="00E550C3" w:rsidRPr="00B31F6F" w:rsidRDefault="00E550C3" w:rsidP="00E550C3">
      <w:pPr>
        <w:rPr>
          <w:rFonts w:ascii="宋体" w:hAnsi="宋体"/>
          <w:sz w:val="28"/>
          <w:szCs w:val="28"/>
        </w:rPr>
      </w:pPr>
      <w:r w:rsidRPr="00B31F6F">
        <w:rPr>
          <w:rFonts w:ascii="宋体" w:hAnsi="宋体" w:hint="eastAsia"/>
          <w:sz w:val="28"/>
          <w:szCs w:val="28"/>
        </w:rPr>
        <w:t>以及成本方程为</w:t>
      </w:r>
    </w:p>
    <w:p w:rsidR="00E550C3" w:rsidRPr="00B31F6F" w:rsidRDefault="00E550C3" w:rsidP="00E550C3">
      <w:pPr>
        <w:rPr>
          <w:rFonts w:ascii="宋体" w:hAnsi="宋体"/>
          <w:sz w:val="28"/>
          <w:szCs w:val="28"/>
        </w:rPr>
      </w:pPr>
      <w:r w:rsidRPr="00B31F6F">
        <w:rPr>
          <w:rFonts w:ascii="宋体" w:hAnsi="宋体" w:hint="eastAsia"/>
          <w:sz w:val="28"/>
          <w:szCs w:val="28"/>
        </w:rPr>
        <w:t xml:space="preserve">             C = L·PL + K·PK + C0</w:t>
      </w:r>
    </w:p>
    <w:p w:rsidR="00E550C3" w:rsidRPr="00B31F6F" w:rsidRDefault="00E550C3" w:rsidP="00E550C3">
      <w:pPr>
        <w:rPr>
          <w:rFonts w:ascii="宋体" w:hAnsi="宋体"/>
          <w:sz w:val="28"/>
          <w:szCs w:val="28"/>
        </w:rPr>
      </w:pPr>
      <w:r w:rsidRPr="00B31F6F">
        <w:rPr>
          <w:rFonts w:ascii="宋体" w:hAnsi="宋体" w:hint="eastAsia"/>
          <w:sz w:val="28"/>
          <w:szCs w:val="28"/>
        </w:rPr>
        <w:t xml:space="preserve">    根据最优要素投入量的选择原则MPL/PL = MPK/PK，就可以获得短期成本函数C = C（Q</w:t>
      </w:r>
      <w:r w:rsidR="000F2D22" w:rsidRPr="00B31F6F">
        <w:rPr>
          <w:rFonts w:ascii="宋体" w:hAnsi="宋体" w:hint="eastAsia"/>
          <w:sz w:val="28"/>
          <w:szCs w:val="28"/>
        </w:rPr>
        <w:t>）。</w:t>
      </w:r>
    </w:p>
    <w:p w:rsidR="00E550C3" w:rsidRPr="00B31F6F" w:rsidRDefault="00E550C3" w:rsidP="00E550C3">
      <w:pPr>
        <w:rPr>
          <w:rFonts w:ascii="宋体" w:hAnsi="宋体"/>
          <w:sz w:val="28"/>
          <w:szCs w:val="28"/>
        </w:rPr>
      </w:pPr>
      <w:r w:rsidRPr="00B31F6F">
        <w:rPr>
          <w:rFonts w:ascii="宋体" w:hAnsi="宋体" w:hint="eastAsia"/>
          <w:sz w:val="28"/>
          <w:szCs w:val="28"/>
        </w:rPr>
        <w:t>（2）平均可变成本AVC与给定要素价格下的可变要素数量及产量相关，因而也就与其平均产量相关；边际成本MC与给定要素价格下的边际产量相关，即</w:t>
      </w:r>
    </w:p>
    <w:p w:rsidR="00E550C3" w:rsidRPr="00B31F6F" w:rsidRDefault="00E550C3" w:rsidP="00E550C3">
      <w:pPr>
        <w:rPr>
          <w:rFonts w:ascii="宋体" w:hAnsi="宋体"/>
          <w:sz w:val="28"/>
          <w:szCs w:val="28"/>
        </w:rPr>
      </w:pPr>
      <w:r w:rsidRPr="00B31F6F">
        <w:rPr>
          <w:rFonts w:ascii="宋体" w:hAnsi="宋体" w:hint="eastAsia"/>
          <w:sz w:val="28"/>
          <w:szCs w:val="28"/>
        </w:rPr>
        <w:t xml:space="preserve">  AVC=TVC/Q=L·PL/Q=PL/（Q/L）=PL/APL</w:t>
      </w:r>
    </w:p>
    <w:p w:rsidR="00E550C3" w:rsidRPr="00B31F6F" w:rsidRDefault="00E550C3" w:rsidP="00E550C3">
      <w:pPr>
        <w:rPr>
          <w:rFonts w:ascii="宋体" w:hAnsi="宋体"/>
          <w:sz w:val="28"/>
          <w:szCs w:val="28"/>
        </w:rPr>
      </w:pPr>
      <w:r w:rsidRPr="00B31F6F">
        <w:rPr>
          <w:rFonts w:ascii="宋体" w:hAnsi="宋体" w:hint="eastAsia"/>
          <w:sz w:val="28"/>
          <w:szCs w:val="28"/>
        </w:rPr>
        <w:t>MC =</w:t>
      </w:r>
      <w:r w:rsidRPr="00B31F6F">
        <w:rPr>
          <w:rFonts w:ascii="宋体" w:hAnsi="宋体"/>
          <w:sz w:val="28"/>
          <w:szCs w:val="28"/>
        </w:rPr>
        <w:t>d</w:t>
      </w:r>
      <w:r w:rsidRPr="00B31F6F">
        <w:rPr>
          <w:rFonts w:ascii="宋体" w:hAnsi="宋体" w:hint="eastAsia"/>
          <w:sz w:val="28"/>
          <w:szCs w:val="28"/>
        </w:rPr>
        <w:t>TVC/</w:t>
      </w:r>
      <w:r w:rsidRPr="00B31F6F">
        <w:rPr>
          <w:rFonts w:ascii="宋体" w:hAnsi="宋体"/>
          <w:sz w:val="28"/>
          <w:szCs w:val="28"/>
        </w:rPr>
        <w:t>d</w:t>
      </w:r>
      <w:r w:rsidRPr="00B31F6F">
        <w:rPr>
          <w:rFonts w:ascii="宋体" w:hAnsi="宋体" w:hint="eastAsia"/>
          <w:sz w:val="28"/>
          <w:szCs w:val="28"/>
        </w:rPr>
        <w:t>Q=</w:t>
      </w:r>
      <w:r w:rsidRPr="00B31F6F">
        <w:rPr>
          <w:rFonts w:ascii="宋体" w:hAnsi="宋体"/>
          <w:sz w:val="28"/>
          <w:szCs w:val="28"/>
        </w:rPr>
        <w:t>d</w:t>
      </w:r>
      <w:r w:rsidRPr="00B31F6F">
        <w:rPr>
          <w:rFonts w:ascii="宋体" w:hAnsi="宋体" w:hint="eastAsia"/>
          <w:sz w:val="28"/>
          <w:szCs w:val="28"/>
        </w:rPr>
        <w:t>（L·PL）/</w:t>
      </w:r>
      <w:r w:rsidRPr="00B31F6F">
        <w:rPr>
          <w:rFonts w:ascii="宋体" w:hAnsi="宋体"/>
          <w:sz w:val="28"/>
          <w:szCs w:val="28"/>
        </w:rPr>
        <w:t>d</w:t>
      </w:r>
      <w:r w:rsidRPr="00B31F6F">
        <w:rPr>
          <w:rFonts w:ascii="宋体" w:hAnsi="宋体" w:hint="eastAsia"/>
          <w:sz w:val="28"/>
          <w:szCs w:val="28"/>
        </w:rPr>
        <w:t>Q=PL·</w:t>
      </w:r>
      <w:r w:rsidRPr="00B31F6F">
        <w:rPr>
          <w:rFonts w:ascii="宋体" w:hAnsi="宋体"/>
          <w:sz w:val="28"/>
          <w:szCs w:val="28"/>
        </w:rPr>
        <w:t>d</w:t>
      </w:r>
      <w:r w:rsidRPr="00B31F6F">
        <w:rPr>
          <w:rFonts w:ascii="宋体" w:hAnsi="宋体" w:hint="eastAsia"/>
          <w:sz w:val="28"/>
          <w:szCs w:val="28"/>
        </w:rPr>
        <w:t>L</w:t>
      </w:r>
      <w:r w:rsidRPr="00B31F6F">
        <w:rPr>
          <w:rFonts w:ascii="宋体" w:hAnsi="宋体"/>
          <w:sz w:val="28"/>
          <w:szCs w:val="28"/>
        </w:rPr>
        <w:t>/dQ=</w:t>
      </w:r>
      <w:r w:rsidRPr="00B31F6F">
        <w:rPr>
          <w:rFonts w:ascii="宋体" w:hAnsi="宋体" w:hint="eastAsia"/>
          <w:sz w:val="28"/>
          <w:szCs w:val="28"/>
        </w:rPr>
        <w:t xml:space="preserve"> PL /（</w:t>
      </w:r>
      <w:r w:rsidRPr="00B31F6F">
        <w:rPr>
          <w:rFonts w:ascii="宋体" w:hAnsi="宋体"/>
          <w:sz w:val="28"/>
          <w:szCs w:val="28"/>
        </w:rPr>
        <w:t>d</w:t>
      </w:r>
      <w:r w:rsidRPr="00B31F6F">
        <w:rPr>
          <w:rFonts w:ascii="宋体" w:hAnsi="宋体" w:hint="eastAsia"/>
          <w:sz w:val="28"/>
          <w:szCs w:val="28"/>
        </w:rPr>
        <w:t>Q</w:t>
      </w:r>
      <w:r w:rsidRPr="00B31F6F">
        <w:rPr>
          <w:rFonts w:ascii="宋体" w:hAnsi="宋体"/>
          <w:sz w:val="28"/>
          <w:szCs w:val="28"/>
        </w:rPr>
        <w:t>/ d</w:t>
      </w:r>
      <w:r w:rsidRPr="00B31F6F">
        <w:rPr>
          <w:rFonts w:ascii="宋体" w:hAnsi="宋体" w:hint="eastAsia"/>
          <w:sz w:val="28"/>
          <w:szCs w:val="28"/>
        </w:rPr>
        <w:t>L）</w:t>
      </w:r>
      <w:r w:rsidRPr="00B31F6F">
        <w:rPr>
          <w:rFonts w:ascii="宋体" w:hAnsi="宋体"/>
          <w:sz w:val="28"/>
          <w:szCs w:val="28"/>
        </w:rPr>
        <w:t>=</w:t>
      </w:r>
      <w:r w:rsidRPr="00B31F6F">
        <w:rPr>
          <w:rFonts w:ascii="宋体" w:hAnsi="宋体" w:hint="eastAsia"/>
          <w:sz w:val="28"/>
          <w:szCs w:val="28"/>
        </w:rPr>
        <w:t xml:space="preserve"> PL</w:t>
      </w:r>
      <w:r w:rsidRPr="00B31F6F">
        <w:rPr>
          <w:rFonts w:ascii="宋体" w:hAnsi="宋体"/>
          <w:sz w:val="28"/>
          <w:szCs w:val="28"/>
        </w:rPr>
        <w:t>/</w:t>
      </w:r>
      <w:r w:rsidRPr="00B31F6F">
        <w:rPr>
          <w:rFonts w:ascii="宋体" w:hAnsi="宋体" w:hint="eastAsia"/>
          <w:sz w:val="28"/>
          <w:szCs w:val="28"/>
        </w:rPr>
        <w:t>MPL</w:t>
      </w:r>
    </w:p>
    <w:p w:rsidR="00E550C3" w:rsidRPr="00B31F6F" w:rsidRDefault="00E550C3" w:rsidP="00E550C3">
      <w:pPr>
        <w:rPr>
          <w:rFonts w:ascii="宋体" w:hAnsi="宋体"/>
          <w:sz w:val="28"/>
          <w:szCs w:val="28"/>
        </w:rPr>
      </w:pPr>
      <w:r w:rsidRPr="00B31F6F">
        <w:rPr>
          <w:rFonts w:ascii="宋体" w:hAnsi="宋体" w:hint="eastAsia"/>
          <w:sz w:val="28"/>
          <w:szCs w:val="28"/>
        </w:rPr>
        <w:t xml:space="preserve">    所以，APL与AVC的变化趋势相反，APL曲线呈∩型，AVC曲线呈∪型；MPL与MC的变化趋势也相反，MPL曲线呈∩型，MC曲线则呈∪型。</w:t>
      </w:r>
    </w:p>
    <w:p w:rsidR="00E550C3" w:rsidRPr="00B31F6F" w:rsidRDefault="00E550C3" w:rsidP="00E550C3">
      <w:pPr>
        <w:jc w:val="center"/>
        <w:rPr>
          <w:rFonts w:ascii="宋体" w:hAnsi="宋体"/>
          <w:b/>
          <w:bCs/>
          <w:kern w:val="0"/>
          <w:sz w:val="28"/>
          <w:szCs w:val="28"/>
        </w:rPr>
      </w:pPr>
      <w:r w:rsidRPr="00B31F6F">
        <w:rPr>
          <w:rFonts w:ascii="宋体" w:hAnsi="宋体" w:hint="eastAsia"/>
          <w:b/>
          <w:bCs/>
          <w:kern w:val="0"/>
          <w:sz w:val="28"/>
          <w:szCs w:val="28"/>
        </w:rPr>
        <w:lastRenderedPageBreak/>
        <w:t>微观经济学</w:t>
      </w:r>
      <w:r w:rsidR="000678E6" w:rsidRPr="00B31F6F">
        <w:rPr>
          <w:rFonts w:ascii="宋体" w:hAnsi="宋体" w:hint="eastAsia"/>
          <w:b/>
          <w:bCs/>
          <w:kern w:val="0"/>
          <w:sz w:val="28"/>
          <w:szCs w:val="28"/>
        </w:rPr>
        <w:t>复习资料2</w:t>
      </w:r>
    </w:p>
    <w:p w:rsidR="00E550C3" w:rsidRPr="00B31F6F" w:rsidRDefault="00E550C3" w:rsidP="00E550C3">
      <w:pPr>
        <w:spacing w:line="360" w:lineRule="auto"/>
        <w:rPr>
          <w:rFonts w:ascii="宋体" w:hAnsi="宋体"/>
          <w:b/>
          <w:sz w:val="28"/>
          <w:szCs w:val="28"/>
        </w:rPr>
      </w:pPr>
      <w:r w:rsidRPr="00B31F6F">
        <w:rPr>
          <w:rFonts w:ascii="宋体" w:hAnsi="宋体" w:hint="eastAsia"/>
          <w:b/>
          <w:sz w:val="28"/>
          <w:szCs w:val="28"/>
        </w:rPr>
        <w:t>一、名词解释</w:t>
      </w:r>
    </w:p>
    <w:p w:rsidR="00E550C3" w:rsidRPr="00B31F6F" w:rsidRDefault="00E550C3" w:rsidP="00E550C3">
      <w:pPr>
        <w:spacing w:line="360" w:lineRule="auto"/>
        <w:rPr>
          <w:rFonts w:ascii="宋体" w:hAnsi="宋体"/>
          <w:sz w:val="28"/>
          <w:szCs w:val="28"/>
        </w:rPr>
      </w:pPr>
      <w:r w:rsidRPr="00B31F6F">
        <w:rPr>
          <w:rFonts w:ascii="宋体" w:hAnsi="宋体" w:hint="eastAsia"/>
          <w:sz w:val="28"/>
          <w:szCs w:val="28"/>
        </w:rPr>
        <w:t xml:space="preserve">1.生产者剩余 </w:t>
      </w:r>
    </w:p>
    <w:p w:rsidR="00E550C3" w:rsidRPr="00B31F6F" w:rsidRDefault="00E550C3" w:rsidP="00E550C3">
      <w:pPr>
        <w:spacing w:line="360" w:lineRule="auto"/>
        <w:rPr>
          <w:rFonts w:ascii="宋体" w:hAnsi="宋体"/>
          <w:sz w:val="28"/>
          <w:szCs w:val="28"/>
        </w:rPr>
      </w:pPr>
      <w:r w:rsidRPr="00B31F6F">
        <w:rPr>
          <w:rFonts w:ascii="宋体" w:hAnsi="宋体" w:hint="eastAsia"/>
          <w:sz w:val="28"/>
          <w:szCs w:val="28"/>
        </w:rPr>
        <w:t>2.垄断竞争</w:t>
      </w:r>
    </w:p>
    <w:p w:rsidR="00E550C3" w:rsidRPr="00B31F6F" w:rsidRDefault="00E550C3" w:rsidP="00E550C3">
      <w:pPr>
        <w:spacing w:line="360" w:lineRule="auto"/>
        <w:rPr>
          <w:rFonts w:ascii="宋体" w:hAnsi="宋体"/>
          <w:sz w:val="28"/>
          <w:szCs w:val="28"/>
        </w:rPr>
      </w:pPr>
      <w:r w:rsidRPr="00B31F6F">
        <w:rPr>
          <w:rFonts w:ascii="宋体" w:hAnsi="宋体" w:hint="eastAsia"/>
          <w:sz w:val="28"/>
          <w:szCs w:val="28"/>
        </w:rPr>
        <w:t xml:space="preserve">3.公共资源 </w:t>
      </w:r>
    </w:p>
    <w:p w:rsidR="00E550C3" w:rsidRPr="00B31F6F" w:rsidRDefault="00E550C3" w:rsidP="00E550C3">
      <w:pPr>
        <w:spacing w:line="360" w:lineRule="auto"/>
        <w:rPr>
          <w:rFonts w:ascii="宋体" w:hAnsi="宋体"/>
          <w:b/>
          <w:sz w:val="28"/>
          <w:szCs w:val="28"/>
        </w:rPr>
      </w:pPr>
      <w:r w:rsidRPr="00B31F6F">
        <w:rPr>
          <w:rFonts w:ascii="宋体" w:hAnsi="宋体" w:hint="eastAsia"/>
          <w:b/>
          <w:sz w:val="28"/>
          <w:szCs w:val="28"/>
        </w:rPr>
        <w:t>二、简答题</w:t>
      </w:r>
    </w:p>
    <w:p w:rsidR="00E550C3" w:rsidRPr="00B31F6F" w:rsidRDefault="00E550C3" w:rsidP="00E550C3">
      <w:pPr>
        <w:spacing w:line="360" w:lineRule="auto"/>
        <w:rPr>
          <w:rFonts w:ascii="宋体" w:hAnsi="宋体"/>
          <w:sz w:val="28"/>
          <w:szCs w:val="28"/>
        </w:rPr>
      </w:pPr>
      <w:r w:rsidRPr="00B31F6F">
        <w:rPr>
          <w:rFonts w:ascii="宋体" w:hAnsi="宋体" w:hint="eastAsia"/>
          <w:sz w:val="28"/>
          <w:szCs w:val="28"/>
        </w:rPr>
        <w:t>1.公共物品和公共资源的区别是什么？</w:t>
      </w:r>
    </w:p>
    <w:p w:rsidR="00E550C3" w:rsidRPr="00B31F6F" w:rsidRDefault="00E550C3" w:rsidP="00E550C3">
      <w:pPr>
        <w:spacing w:line="360" w:lineRule="auto"/>
        <w:rPr>
          <w:rFonts w:ascii="宋体" w:hAnsi="宋体"/>
          <w:sz w:val="28"/>
          <w:szCs w:val="28"/>
        </w:rPr>
      </w:pPr>
      <w:r w:rsidRPr="00B31F6F">
        <w:rPr>
          <w:rFonts w:ascii="宋体" w:hAnsi="宋体" w:hint="eastAsia"/>
          <w:sz w:val="28"/>
          <w:szCs w:val="28"/>
        </w:rPr>
        <w:t>2.简述完全竞争厂商的要素使用原则。</w:t>
      </w:r>
    </w:p>
    <w:p w:rsidR="00E550C3" w:rsidRPr="00B31F6F" w:rsidRDefault="00E550C3" w:rsidP="00E550C3">
      <w:pPr>
        <w:spacing w:line="360" w:lineRule="auto"/>
        <w:rPr>
          <w:rFonts w:ascii="宋体" w:hAnsi="宋体"/>
          <w:b/>
          <w:sz w:val="28"/>
          <w:szCs w:val="28"/>
        </w:rPr>
      </w:pPr>
      <w:r w:rsidRPr="00B31F6F">
        <w:rPr>
          <w:rFonts w:ascii="宋体" w:hAnsi="宋体" w:hint="eastAsia"/>
          <w:b/>
          <w:sz w:val="28"/>
          <w:szCs w:val="28"/>
        </w:rPr>
        <w:t>三、作图题</w:t>
      </w:r>
    </w:p>
    <w:p w:rsidR="00E550C3" w:rsidRPr="00B31F6F" w:rsidRDefault="00E550C3" w:rsidP="00E550C3">
      <w:pPr>
        <w:spacing w:line="360" w:lineRule="auto"/>
        <w:rPr>
          <w:rFonts w:ascii="宋体" w:hAnsi="宋体"/>
          <w:sz w:val="28"/>
          <w:szCs w:val="28"/>
        </w:rPr>
      </w:pPr>
      <w:r w:rsidRPr="00B31F6F">
        <w:rPr>
          <w:rFonts w:ascii="宋体" w:hAnsi="宋体" w:hint="eastAsia"/>
          <w:sz w:val="28"/>
          <w:szCs w:val="28"/>
        </w:rPr>
        <w:t>1.用图说明完全竞争厂商短期均衡的状态。</w:t>
      </w:r>
    </w:p>
    <w:p w:rsidR="00E550C3" w:rsidRPr="00B31F6F" w:rsidRDefault="00E550C3" w:rsidP="00E550C3">
      <w:pPr>
        <w:spacing w:line="360" w:lineRule="auto"/>
        <w:rPr>
          <w:rFonts w:ascii="宋体" w:hAnsi="宋体"/>
          <w:b/>
          <w:sz w:val="28"/>
          <w:szCs w:val="28"/>
        </w:rPr>
      </w:pPr>
      <w:r w:rsidRPr="00B31F6F">
        <w:rPr>
          <w:rFonts w:ascii="宋体" w:hAnsi="宋体" w:hint="eastAsia"/>
          <w:b/>
          <w:sz w:val="28"/>
          <w:szCs w:val="28"/>
        </w:rPr>
        <w:t>四、计算题</w:t>
      </w:r>
    </w:p>
    <w:p w:rsidR="00E550C3" w:rsidRPr="00B31F6F" w:rsidRDefault="00E550C3" w:rsidP="00E550C3">
      <w:pPr>
        <w:spacing w:line="360" w:lineRule="auto"/>
        <w:rPr>
          <w:rFonts w:ascii="宋体" w:hAnsi="宋体"/>
          <w:sz w:val="28"/>
          <w:szCs w:val="28"/>
        </w:rPr>
      </w:pPr>
      <w:r w:rsidRPr="00B31F6F">
        <w:rPr>
          <w:rFonts w:ascii="宋体" w:hAnsi="宋体" w:hint="eastAsia"/>
          <w:sz w:val="28"/>
          <w:szCs w:val="28"/>
        </w:rPr>
        <w:t>1.假定某企业的短期成本函数是</w:t>
      </w:r>
      <w:r w:rsidRPr="00B31F6F">
        <w:rPr>
          <w:rFonts w:ascii="宋体" w:hAnsi="宋体" w:hint="eastAsia"/>
          <w:position w:val="-10"/>
          <w:sz w:val="28"/>
          <w:szCs w:val="28"/>
        </w:rPr>
        <w:object w:dxaOrig="2640" w:dyaOrig="359">
          <v:shape id="对象 18" o:spid="_x0000_i1026" type="#_x0000_t75" style="width:132.3pt;height:18.4pt;mso-wrap-style:square;mso-position-horizontal-relative:page;mso-position-vertical-relative:page" o:ole="">
            <v:fill o:detectmouseclick="t"/>
            <v:imagedata r:id="rId7" o:title=""/>
            <o:lock v:ext="edit" aspectratio="f"/>
          </v:shape>
          <o:OLEObject Type="Embed" ProgID="Equation.DSMT4" ShapeID="对象 18" DrawAspect="Content" ObjectID="_1636788324" r:id="rId8">
            <o:FieldCodes>\* MERGEFORMAT</o:FieldCodes>
          </o:OLEObject>
        </w:object>
      </w:r>
      <w:r w:rsidRPr="00B31F6F">
        <w:rPr>
          <w:rFonts w:ascii="宋体" w:hAnsi="宋体" w:hint="eastAsia"/>
          <w:sz w:val="28"/>
          <w:szCs w:val="28"/>
        </w:rPr>
        <w:t>。</w:t>
      </w:r>
    </w:p>
    <w:p w:rsidR="00E550C3" w:rsidRPr="00B31F6F" w:rsidRDefault="00E550C3" w:rsidP="00E550C3">
      <w:pPr>
        <w:spacing w:line="360" w:lineRule="auto"/>
        <w:rPr>
          <w:rFonts w:ascii="宋体" w:hAnsi="宋体"/>
          <w:sz w:val="28"/>
          <w:szCs w:val="28"/>
        </w:rPr>
      </w:pPr>
      <w:r w:rsidRPr="00B31F6F">
        <w:rPr>
          <w:rFonts w:ascii="宋体" w:hAnsi="宋体" w:hint="eastAsia"/>
          <w:sz w:val="28"/>
          <w:szCs w:val="28"/>
        </w:rPr>
        <w:t xml:space="preserve">    求：(1)指出该成本函数中的可变成本部分和固定成本部分；</w:t>
      </w:r>
    </w:p>
    <w:p w:rsidR="00E550C3" w:rsidRPr="00B31F6F" w:rsidRDefault="00E550C3" w:rsidP="00E550C3">
      <w:pPr>
        <w:spacing w:line="360" w:lineRule="auto"/>
        <w:rPr>
          <w:rFonts w:ascii="宋体" w:hAnsi="宋体"/>
          <w:sz w:val="28"/>
          <w:szCs w:val="28"/>
        </w:rPr>
      </w:pPr>
      <w:r w:rsidRPr="00B31F6F">
        <w:rPr>
          <w:rFonts w:ascii="宋体" w:hAnsi="宋体" w:hint="eastAsia"/>
          <w:sz w:val="28"/>
          <w:szCs w:val="28"/>
        </w:rPr>
        <w:t xml:space="preserve">    (2)写出下列函数：TVC(Q)、AC(Q)、AVC(Q)、AFC(Q)、MC(Q)。</w:t>
      </w:r>
    </w:p>
    <w:p w:rsidR="00E550C3" w:rsidRPr="00B31F6F" w:rsidRDefault="00821F17" w:rsidP="00E550C3">
      <w:pPr>
        <w:spacing w:line="360" w:lineRule="auto"/>
        <w:rPr>
          <w:rFonts w:ascii="宋体" w:hAnsi="宋体"/>
          <w:b/>
          <w:sz w:val="28"/>
          <w:szCs w:val="28"/>
        </w:rPr>
      </w:pPr>
      <w:r w:rsidRPr="00B31F6F">
        <w:rPr>
          <w:rFonts w:ascii="宋体" w:hAnsi="宋体" w:hint="eastAsia"/>
          <w:b/>
          <w:sz w:val="28"/>
          <w:szCs w:val="28"/>
        </w:rPr>
        <w:t>五、论述分析题</w:t>
      </w:r>
    </w:p>
    <w:p w:rsidR="00E550C3" w:rsidRPr="00B31F6F" w:rsidRDefault="00E550C3" w:rsidP="00821F17">
      <w:pPr>
        <w:spacing w:line="360" w:lineRule="auto"/>
        <w:rPr>
          <w:rFonts w:ascii="宋体" w:hAnsi="宋体"/>
          <w:sz w:val="28"/>
          <w:szCs w:val="28"/>
        </w:rPr>
      </w:pPr>
      <w:r w:rsidRPr="00B31F6F">
        <w:rPr>
          <w:rFonts w:ascii="宋体" w:hAnsi="宋体" w:hint="eastAsia"/>
          <w:sz w:val="28"/>
          <w:szCs w:val="28"/>
        </w:rPr>
        <w:t>1.试画图从短期平均成本曲线推导长期平均成本曲线，并说明长期平均成本曲线的经济含义。</w:t>
      </w:r>
      <w:r w:rsidR="003958BA" w:rsidRPr="00B31F6F">
        <w:rPr>
          <w:rFonts w:ascii="宋体" w:hAnsi="宋体"/>
          <w:noProof/>
          <w:sz w:val="28"/>
          <w:szCs w:val="28"/>
        </w:rPr>
        <w:pict>
          <v:rect id="矩形 21" o:spid="_x0000_s1115" style="position:absolute;left:0;text-align:left;margin-left:114.25pt;margin-top:295.9pt;width:115.25pt;height:16.45pt;z-index:2516495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" filled="f" fillcolor="#a3b2c1" stroked="f"/>
        </w:pict>
      </w:r>
      <w:r w:rsidR="003958BA" w:rsidRPr="00B31F6F">
        <w:rPr>
          <w:rFonts w:ascii="宋体" w:hAnsi="宋体"/>
          <w:noProof/>
          <w:sz w:val="28"/>
          <w:szCs w:val="28"/>
        </w:rPr>
        <w:pict>
          <v:rect id="矩形 20" o:spid="_x0000_s1114" style="position:absolute;left:0;text-align:left;margin-left:120.35pt;margin-top:296.3pt;width:115.25pt;height:16.45pt;z-index:2516474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" filled="f" fillcolor="#a3b2c1" stroked="f"/>
        </w:pict>
      </w:r>
    </w:p>
    <w:p w:rsidR="00E550C3" w:rsidRPr="00B31F6F" w:rsidRDefault="00E550C3" w:rsidP="00E550C3">
      <w:pPr>
        <w:jc w:val="center"/>
        <w:rPr>
          <w:rFonts w:ascii="宋体" w:hAnsi="宋体"/>
          <w:sz w:val="28"/>
          <w:szCs w:val="28"/>
        </w:rPr>
      </w:pPr>
      <w:r w:rsidRPr="00B31F6F">
        <w:rPr>
          <w:rFonts w:ascii="宋体" w:hAnsi="宋体" w:hint="eastAsia"/>
          <w:sz w:val="28"/>
          <w:szCs w:val="28"/>
        </w:rPr>
        <w:t xml:space="preserve">答案 </w:t>
      </w:r>
    </w:p>
    <w:p w:rsidR="00E550C3" w:rsidRPr="00B31F6F" w:rsidRDefault="00E550C3" w:rsidP="00E550C3">
      <w:pPr>
        <w:rPr>
          <w:rFonts w:ascii="宋体" w:hAnsi="宋体"/>
          <w:b/>
          <w:sz w:val="28"/>
          <w:szCs w:val="28"/>
        </w:rPr>
      </w:pPr>
      <w:r w:rsidRPr="00B31F6F">
        <w:rPr>
          <w:rFonts w:ascii="宋体" w:hAnsi="宋体" w:hint="eastAsia"/>
          <w:b/>
          <w:sz w:val="28"/>
          <w:szCs w:val="28"/>
        </w:rPr>
        <w:t>一、名词解释</w:t>
      </w:r>
    </w:p>
    <w:p w:rsidR="00E550C3" w:rsidRPr="00B31F6F" w:rsidRDefault="00E550C3" w:rsidP="00E550C3">
      <w:pPr>
        <w:rPr>
          <w:rFonts w:ascii="宋体" w:hAnsi="宋体"/>
          <w:sz w:val="28"/>
          <w:szCs w:val="28"/>
        </w:rPr>
      </w:pPr>
      <w:r w:rsidRPr="00B31F6F">
        <w:rPr>
          <w:rFonts w:ascii="宋体" w:hAnsi="宋体" w:hint="eastAsia"/>
          <w:sz w:val="28"/>
          <w:szCs w:val="28"/>
        </w:rPr>
        <w:t xml:space="preserve">1. 消费者剩余：消费者剩余是指消费者在购买一定数量的某种商品时愿意支付的总价格和实际支付的总价格之间的差额。  </w:t>
      </w:r>
    </w:p>
    <w:p w:rsidR="00E550C3" w:rsidRPr="00B31F6F" w:rsidRDefault="00E550C3" w:rsidP="00E550C3">
      <w:pPr>
        <w:rPr>
          <w:rFonts w:ascii="宋体" w:hAnsi="宋体"/>
          <w:sz w:val="28"/>
          <w:szCs w:val="28"/>
        </w:rPr>
      </w:pPr>
      <w:r w:rsidRPr="00B31F6F">
        <w:rPr>
          <w:rFonts w:ascii="宋体" w:hAnsi="宋体" w:hint="eastAsia"/>
          <w:sz w:val="28"/>
          <w:szCs w:val="28"/>
        </w:rPr>
        <w:t>2.</w:t>
      </w:r>
      <w:r w:rsidRPr="00B31F6F">
        <w:rPr>
          <w:rFonts w:ascii="宋体" w:hAnsi="宋体" w:hint="eastAsia"/>
          <w:b/>
          <w:sz w:val="28"/>
          <w:szCs w:val="28"/>
        </w:rPr>
        <w:t xml:space="preserve"> </w:t>
      </w:r>
      <w:r w:rsidRPr="00B31F6F">
        <w:rPr>
          <w:rFonts w:ascii="宋体" w:hAnsi="宋体" w:hint="eastAsia"/>
          <w:sz w:val="28"/>
          <w:szCs w:val="28"/>
        </w:rPr>
        <w:t>边际技术替代率：是指等产量线上某一点切线的斜率，它表示两</w:t>
      </w:r>
      <w:r w:rsidRPr="00B31F6F">
        <w:rPr>
          <w:rFonts w:ascii="宋体" w:hAnsi="宋体" w:hint="eastAsia"/>
          <w:sz w:val="28"/>
          <w:szCs w:val="28"/>
        </w:rPr>
        <w:lastRenderedPageBreak/>
        <w:t>种可变投入要素变动微量之间的替代比例关系。以MRTS表示边际技术替代率，则劳动对资本的边际技术替代率为MRTS</w:t>
      </w:r>
      <w:r w:rsidRPr="00B31F6F">
        <w:rPr>
          <w:rFonts w:ascii="宋体" w:hAnsi="宋体" w:hint="eastAsia"/>
          <w:sz w:val="28"/>
          <w:szCs w:val="28"/>
          <w:vertAlign w:val="subscript"/>
        </w:rPr>
        <w:t>LK</w:t>
      </w:r>
      <w:r w:rsidRPr="00B31F6F">
        <w:rPr>
          <w:rFonts w:ascii="宋体" w:hAnsi="宋体" w:hint="eastAsia"/>
          <w:sz w:val="28"/>
          <w:szCs w:val="28"/>
        </w:rPr>
        <w:t>=ΔK/ΔL。</w:t>
      </w:r>
    </w:p>
    <w:p w:rsidR="00E550C3" w:rsidRPr="00B31F6F" w:rsidRDefault="00E550C3" w:rsidP="00E550C3">
      <w:pPr>
        <w:rPr>
          <w:rFonts w:ascii="宋体" w:hAnsi="宋体"/>
          <w:sz w:val="28"/>
          <w:szCs w:val="28"/>
        </w:rPr>
      </w:pPr>
      <w:r w:rsidRPr="00B31F6F">
        <w:rPr>
          <w:rFonts w:ascii="宋体" w:hAnsi="宋体" w:hint="eastAsia"/>
          <w:sz w:val="28"/>
          <w:szCs w:val="28"/>
        </w:rPr>
        <w:t>3.边际产品价值：表示在完全竞争条件下，厂商增加使用一个单位生产要素所增加的收益。它等于边际物质产品与产品价格的乘积，用公式表示为：VMP=MP·P。</w:t>
      </w:r>
    </w:p>
    <w:p w:rsidR="00E550C3" w:rsidRPr="00B31F6F" w:rsidRDefault="00821F17" w:rsidP="00E550C3">
      <w:pPr>
        <w:rPr>
          <w:rFonts w:ascii="宋体" w:hAnsi="宋体"/>
          <w:b/>
          <w:sz w:val="28"/>
          <w:szCs w:val="28"/>
        </w:rPr>
      </w:pPr>
      <w:r w:rsidRPr="00B31F6F">
        <w:rPr>
          <w:rFonts w:ascii="宋体" w:hAnsi="宋体" w:hint="eastAsia"/>
          <w:b/>
          <w:sz w:val="28"/>
          <w:szCs w:val="28"/>
        </w:rPr>
        <w:t>二、简答题</w:t>
      </w:r>
    </w:p>
    <w:p w:rsidR="00E550C3" w:rsidRPr="00B31F6F" w:rsidRDefault="00E550C3" w:rsidP="00E550C3">
      <w:pPr>
        <w:rPr>
          <w:rFonts w:ascii="宋体" w:hAnsi="宋体"/>
          <w:sz w:val="28"/>
          <w:szCs w:val="28"/>
        </w:rPr>
      </w:pPr>
      <w:r w:rsidRPr="00B31F6F">
        <w:rPr>
          <w:rFonts w:ascii="宋体" w:hAnsi="宋体" w:hint="eastAsia"/>
          <w:sz w:val="28"/>
          <w:szCs w:val="28"/>
        </w:rPr>
        <w:t>1. 无差异曲线的特征是什么？</w:t>
      </w:r>
    </w:p>
    <w:p w:rsidR="00821F17" w:rsidRPr="00B31F6F" w:rsidRDefault="00821F17" w:rsidP="00821F17">
      <w:pPr>
        <w:ind w:leftChars="200" w:left="420"/>
        <w:rPr>
          <w:rFonts w:ascii="宋体" w:hAnsi="宋体"/>
          <w:sz w:val="28"/>
          <w:szCs w:val="28"/>
        </w:rPr>
      </w:pPr>
      <w:r w:rsidRPr="00B31F6F">
        <w:rPr>
          <w:rFonts w:ascii="宋体" w:hAnsi="宋体" w:hint="eastAsia"/>
          <w:sz w:val="28"/>
          <w:szCs w:val="28"/>
        </w:rPr>
        <w:t>第一，无差异曲线是一条向右下方倾斜的曲线，其斜率为负值。第二，在同一平面图上可以有无数条无差异曲线。</w:t>
      </w:r>
    </w:p>
    <w:p w:rsidR="00821F17" w:rsidRPr="00B31F6F" w:rsidRDefault="00821F17" w:rsidP="00821F17">
      <w:pPr>
        <w:ind w:leftChars="200" w:left="420"/>
        <w:rPr>
          <w:rFonts w:ascii="宋体" w:hAnsi="宋体"/>
          <w:sz w:val="28"/>
          <w:szCs w:val="28"/>
        </w:rPr>
      </w:pPr>
      <w:r w:rsidRPr="00B31F6F">
        <w:rPr>
          <w:rFonts w:ascii="宋体" w:hAnsi="宋体" w:hint="eastAsia"/>
          <w:sz w:val="28"/>
          <w:szCs w:val="28"/>
        </w:rPr>
        <w:t>第三，在同一平面图上，任意两条无差异曲线不能相交。</w:t>
      </w:r>
    </w:p>
    <w:p w:rsidR="00E550C3" w:rsidRPr="00B31F6F" w:rsidRDefault="00821F17" w:rsidP="00821F17">
      <w:pPr>
        <w:ind w:leftChars="200" w:left="420"/>
        <w:rPr>
          <w:rFonts w:ascii="宋体" w:hAnsi="宋体"/>
          <w:sz w:val="28"/>
          <w:szCs w:val="28"/>
        </w:rPr>
      </w:pPr>
      <w:r w:rsidRPr="00B31F6F">
        <w:rPr>
          <w:rFonts w:ascii="宋体" w:hAnsi="宋体" w:hint="eastAsia"/>
          <w:sz w:val="28"/>
          <w:szCs w:val="28"/>
        </w:rPr>
        <w:t>第四，无差异曲线是一条凸向原点的线。</w:t>
      </w:r>
    </w:p>
    <w:p w:rsidR="00E550C3" w:rsidRPr="00B31F6F" w:rsidRDefault="00E550C3" w:rsidP="00E550C3">
      <w:pPr>
        <w:rPr>
          <w:rFonts w:ascii="宋体" w:hAnsi="宋体"/>
          <w:sz w:val="28"/>
          <w:szCs w:val="28"/>
        </w:rPr>
      </w:pPr>
      <w:r w:rsidRPr="00B31F6F">
        <w:rPr>
          <w:rFonts w:ascii="宋体" w:hAnsi="宋体" w:hint="eastAsia"/>
          <w:sz w:val="28"/>
          <w:szCs w:val="28"/>
        </w:rPr>
        <w:t>2.简</w:t>
      </w:r>
      <w:r w:rsidRPr="00B31F6F">
        <w:rPr>
          <w:rFonts w:ascii="宋体" w:hAnsi="宋体"/>
          <w:sz w:val="28"/>
          <w:szCs w:val="28"/>
        </w:rPr>
        <w:t>述消费者的要素供给原则。</w:t>
      </w:r>
    </w:p>
    <w:p w:rsidR="00E550C3" w:rsidRPr="00B31F6F" w:rsidRDefault="00E550C3" w:rsidP="00E550C3">
      <w:pPr>
        <w:ind w:firstLineChars="200" w:firstLine="560"/>
        <w:rPr>
          <w:rFonts w:ascii="宋体" w:hAnsi="宋体"/>
          <w:sz w:val="28"/>
          <w:szCs w:val="28"/>
        </w:rPr>
      </w:pPr>
      <w:r w:rsidRPr="00B31F6F">
        <w:rPr>
          <w:rFonts w:ascii="宋体" w:hAnsi="宋体"/>
          <w:sz w:val="28"/>
          <w:szCs w:val="28"/>
        </w:rPr>
        <w:t>第一，要素供给者(消费者)遵循的是效用最大化原则，即作为“要素供给”的资源的边际效用要与作为“保留自用”的资源的边际效用相等。</w:t>
      </w:r>
    </w:p>
    <w:p w:rsidR="00E550C3" w:rsidRPr="00B31F6F" w:rsidRDefault="00E550C3" w:rsidP="00E550C3">
      <w:pPr>
        <w:ind w:firstLineChars="200" w:firstLine="560"/>
        <w:rPr>
          <w:rFonts w:ascii="宋体" w:hAnsi="宋体"/>
          <w:sz w:val="28"/>
          <w:szCs w:val="28"/>
        </w:rPr>
      </w:pPr>
      <w:r w:rsidRPr="00B31F6F">
        <w:rPr>
          <w:rFonts w:ascii="宋体" w:hAnsi="宋体"/>
          <w:sz w:val="28"/>
          <w:szCs w:val="28"/>
        </w:rPr>
        <w:t>第二，要素供给的边际效用等于要素供给的边际收入与收入的边际效用的乘积。</w:t>
      </w:r>
    </w:p>
    <w:p w:rsidR="00E550C3" w:rsidRPr="00B31F6F" w:rsidRDefault="00E550C3" w:rsidP="00821F17">
      <w:pPr>
        <w:ind w:firstLineChars="200" w:firstLine="560"/>
        <w:rPr>
          <w:rFonts w:ascii="宋体" w:hAnsi="宋体"/>
          <w:sz w:val="28"/>
          <w:szCs w:val="28"/>
        </w:rPr>
      </w:pPr>
      <w:r w:rsidRPr="00B31F6F">
        <w:rPr>
          <w:rFonts w:ascii="宋体" w:hAnsi="宋体"/>
          <w:sz w:val="28"/>
          <w:szCs w:val="28"/>
        </w:rPr>
        <w:t>第三，自用资源的边际效用是效用增量与自用资源增量之比的极限值，即增加一单位自用资源所带来的效用增量。</w:t>
      </w:r>
    </w:p>
    <w:p w:rsidR="00E550C3" w:rsidRPr="00B31F6F" w:rsidRDefault="00E550C3" w:rsidP="00E550C3">
      <w:pPr>
        <w:rPr>
          <w:rFonts w:ascii="宋体" w:hAnsi="宋体"/>
          <w:b/>
          <w:sz w:val="28"/>
          <w:szCs w:val="28"/>
        </w:rPr>
      </w:pPr>
      <w:r w:rsidRPr="00B31F6F">
        <w:rPr>
          <w:rFonts w:ascii="宋体" w:hAnsi="宋体" w:hint="eastAsia"/>
          <w:b/>
          <w:sz w:val="28"/>
          <w:szCs w:val="28"/>
        </w:rPr>
        <w:t>三、作图题</w:t>
      </w:r>
    </w:p>
    <w:p w:rsidR="00E550C3" w:rsidRPr="00B31F6F" w:rsidRDefault="00E550C3" w:rsidP="00E550C3">
      <w:pPr>
        <w:rPr>
          <w:rFonts w:ascii="宋体" w:hAnsi="宋体"/>
          <w:sz w:val="28"/>
          <w:szCs w:val="28"/>
        </w:rPr>
      </w:pPr>
      <w:r w:rsidRPr="00B31F6F">
        <w:rPr>
          <w:rFonts w:ascii="宋体" w:hAnsi="宋体" w:hint="eastAsia"/>
          <w:sz w:val="28"/>
          <w:szCs w:val="28"/>
        </w:rPr>
        <w:t>1．用图说明垄断厂商短期均衡的状态及其条件。</w:t>
      </w:r>
    </w:p>
    <w:p w:rsidR="00E550C3" w:rsidRPr="00B31F6F" w:rsidRDefault="00E550C3" w:rsidP="00821F17">
      <w:pPr>
        <w:ind w:firstLineChars="200" w:firstLine="560"/>
        <w:rPr>
          <w:rFonts w:ascii="宋体" w:hAnsi="宋体"/>
          <w:sz w:val="28"/>
          <w:szCs w:val="28"/>
        </w:rPr>
      </w:pPr>
      <w:r w:rsidRPr="00B31F6F">
        <w:rPr>
          <w:rFonts w:ascii="宋体" w:hAnsi="宋体" w:hint="eastAsia"/>
          <w:sz w:val="28"/>
          <w:szCs w:val="28"/>
        </w:rPr>
        <w:t>垄断厂商在短期内是在给定的生产规模下，通过产量和价格的调</w:t>
      </w:r>
      <w:r w:rsidRPr="00B31F6F">
        <w:rPr>
          <w:rFonts w:ascii="宋体" w:hAnsi="宋体" w:hint="eastAsia"/>
          <w:sz w:val="28"/>
          <w:szCs w:val="28"/>
        </w:rPr>
        <w:lastRenderedPageBreak/>
        <w:t>整来实现MR=SMC的利润最大化原则。 如图所示，垄断厂商根据MR=SMC，将产量和价格分别调整到P0和Q0，在均衡产量Q0上，垄断厂商可以盈利即</w:t>
      </w:r>
      <w:r w:rsidRPr="00B31F6F">
        <w:rPr>
          <w:rFonts w:ascii="宋体" w:hAnsi="宋体"/>
          <w:sz w:val="28"/>
          <w:szCs w:val="28"/>
        </w:rPr>
        <w:object w:dxaOrig="220" w:dyaOrig="220">
          <v:shape id="Picture 94" o:spid="_x0000_i1027" type="#_x0000_t75" style="width:10.9pt;height:10.9pt;mso-wrap-style:square;mso-position-horizontal-relative:page;mso-position-vertical-relative:page" o:ole="">
            <v:imagedata r:id="rId5" o:title=""/>
          </v:shape>
          <o:OLEObject Type="Embed" ProgID="Equations" ShapeID="Picture 94" DrawAspect="Content" ObjectID="_1636788325" r:id="rId9"/>
        </w:object>
      </w:r>
      <w:r w:rsidRPr="00B31F6F">
        <w:rPr>
          <w:rFonts w:ascii="宋体" w:hAnsi="宋体" w:hint="eastAsia"/>
          <w:sz w:val="28"/>
          <w:szCs w:val="28"/>
        </w:rPr>
        <w:t xml:space="preserve">＞0，如图（a）所示AR＞SAC，其最大利润相当于图中的阴影部分面积；垄断厂商也可能亏损，如图（b）所示，此时AR＜SAC，其最大的亏损相当于图中的阴影部分。在亏损的场合，垄断厂商需要根据AR与AVC的比较，来决定是否继续生产：当AR＞AVC，继续生产；当AR＜AVC，必须停产；当AR=AVC，处于生产和不生产的临界点。由此，可得垄断厂商短期均衡的条件是MR=SMC。其利润可以大于、小于或等于零。    </w:t>
      </w:r>
    </w:p>
    <w:p w:rsidR="00E550C3" w:rsidRPr="00B31F6F" w:rsidRDefault="003958BA" w:rsidP="00E550C3">
      <w:pPr>
        <w:ind w:firstLineChars="200" w:firstLine="560"/>
        <w:rPr>
          <w:rFonts w:ascii="宋体" w:hAnsi="宋体"/>
          <w:sz w:val="28"/>
          <w:szCs w:val="28"/>
        </w:rPr>
      </w:pPr>
      <w:r w:rsidRPr="00B31F6F">
        <w:rPr>
          <w:rFonts w:ascii="宋体" w:hAnsi="宋体"/>
          <w:noProof/>
          <w:sz w:val="28"/>
          <w:szCs w:val="28"/>
        </w:rPr>
        <w:pict>
          <v:group id="组合 45" o:spid="_x0000_s1045" style="position:absolute;left:0;text-align:left;margin-left:207pt;margin-top:31.2pt;width:3in;height:171.6pt;z-index:251656704" coordorigin="7020,10488" coordsize="4320,3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">
            <v:shape id="Quad Arrow 1430" o:spid="_x0000_s1046" type="#_x0000_t202" style="position:absolute;left:7020;top:10488;width:4320;height:3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pj8MA&#10;AADbAAAADwAAAGRycy9kb3ducmV2LnhtbESP3WrCQBSE74W+w3IKvRHdWNKo0U2wQktu/XmAY/aY&#10;BLNnQ3Zr4tu7hUIvh5n5htnmo2nFnXrXWFawmEcgiEurG64UnE9fsxUI55E1tpZJwYMc5NnLZIup&#10;tgMf6H70lQgQdikqqL3vUildWZNBN7cdcfCutjfog+wrqXscAty08j2KEmmw4bBQY0f7msrb8cco&#10;uBbD9GM9XL79eXmIk09slhf7UOrtddxtQHga/X/4r11oBXEC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fpj8MAAADbAAAADwAAAAAAAAAAAAAAAACYAgAAZHJzL2Rv&#10;d25yZXYueG1sUEsFBgAAAAAEAAQA9QAAAIgDAAAAAA==&#10;" stroked="f">
              <v:textbox>
                <w:txbxContent>
                  <w:p w:rsidR="00E550C3" w:rsidRDefault="00E550C3" w:rsidP="00E550C3">
                    <w:r>
                      <w:rPr>
                        <w:rFonts w:hint="eastAsia"/>
                      </w:rPr>
                      <w:t>P                     SMC</w:t>
                    </w:r>
                  </w:p>
                  <w:p w:rsidR="00E550C3" w:rsidRDefault="00E550C3" w:rsidP="00E550C3">
                    <w:pPr>
                      <w:spacing w:line="360" w:lineRule="auto"/>
                    </w:pPr>
                    <w:r>
                      <w:rPr>
                        <w:rFonts w:hint="eastAsia"/>
                      </w:rPr>
                      <w:t xml:space="preserve">                             SAC</w:t>
                    </w:r>
                  </w:p>
                  <w:p w:rsidR="00E550C3" w:rsidRDefault="00E550C3" w:rsidP="00E550C3">
                    <w:r>
                      <w:rPr>
                        <w:rFonts w:hint="eastAsia"/>
                      </w:rPr>
                      <w:t xml:space="preserve">                              AVC</w:t>
                    </w:r>
                  </w:p>
                  <w:p w:rsidR="00E550C3" w:rsidRDefault="00E550C3" w:rsidP="00E550C3">
                    <w:r>
                      <w:rPr>
                        <w:rFonts w:hint="eastAsia"/>
                      </w:rPr>
                      <w:t>P</w:t>
                    </w:r>
                    <w:r>
                      <w:rPr>
                        <w:rFonts w:hint="eastAsia"/>
                        <w:vertAlign w:val="subscript"/>
                      </w:rPr>
                      <w:t>0</w:t>
                    </w:r>
                  </w:p>
                  <w:p w:rsidR="00E550C3" w:rsidRDefault="00E550C3" w:rsidP="00E550C3"/>
                  <w:p w:rsidR="00E550C3" w:rsidRDefault="00E550C3" w:rsidP="00E550C3"/>
                  <w:p w:rsidR="00E550C3" w:rsidRDefault="00E550C3" w:rsidP="00E550C3">
                    <w:pPr>
                      <w:ind w:firstLineChars="1550" w:firstLine="3255"/>
                    </w:pPr>
                    <w:r>
                      <w:rPr>
                        <w:rFonts w:hint="eastAsia"/>
                      </w:rPr>
                      <w:t>d</w:t>
                    </w:r>
                    <w:r>
                      <w:rPr>
                        <w:rFonts w:hint="eastAsia"/>
                      </w:rPr>
                      <w:t>（</w:t>
                    </w:r>
                    <w:r>
                      <w:rPr>
                        <w:rFonts w:hint="eastAsia"/>
                      </w:rPr>
                      <w:t>AR</w:t>
                    </w:r>
                    <w:r>
                      <w:rPr>
                        <w:rFonts w:hint="eastAsia"/>
                      </w:rPr>
                      <w:t>）</w:t>
                    </w:r>
                  </w:p>
                  <w:p w:rsidR="00E550C3" w:rsidRDefault="00E550C3" w:rsidP="00E550C3">
                    <w:r>
                      <w:rPr>
                        <w:rFonts w:hint="eastAsia"/>
                      </w:rPr>
                      <w:t xml:space="preserve">                        MR   </w:t>
                    </w:r>
                  </w:p>
                  <w:p w:rsidR="00E550C3" w:rsidRDefault="00E550C3" w:rsidP="00E550C3"/>
                  <w:p w:rsidR="00E550C3" w:rsidRDefault="00E550C3" w:rsidP="00E550C3">
                    <w:r>
                      <w:rPr>
                        <w:rFonts w:hint="eastAsia"/>
                      </w:rPr>
                      <w:t xml:space="preserve">O     </w:t>
                    </w:r>
                    <w:r>
                      <w:rPr>
                        <w:rFonts w:hint="eastAsia"/>
                      </w:rPr>
                      <w:t>（</w:t>
                    </w:r>
                    <w:r>
                      <w:rPr>
                        <w:rFonts w:hint="eastAsia"/>
                      </w:rPr>
                      <w:t>b</w:t>
                    </w:r>
                    <w:r>
                      <w:rPr>
                        <w:rFonts w:hint="eastAsia"/>
                      </w:rPr>
                      <w:t>）</w:t>
                    </w:r>
                    <w:r>
                      <w:rPr>
                        <w:rFonts w:hint="eastAsia"/>
                      </w:rPr>
                      <w:t xml:space="preserve">     Q</w:t>
                    </w:r>
                    <w:r>
                      <w:rPr>
                        <w:rFonts w:hint="eastAsia"/>
                        <w:vertAlign w:val="subscript"/>
                      </w:rPr>
                      <w:t xml:space="preserve">0 </w:t>
                    </w:r>
                    <w:r>
                      <w:rPr>
                        <w:rFonts w:hint="eastAsia"/>
                      </w:rPr>
                      <w:t xml:space="preserve">           Q</w:t>
                    </w:r>
                  </w:p>
                </w:txbxContent>
              </v:textbox>
            </v:shape>
            <v:group id="Group 1431" o:spid="_x0000_s1047" style="position:absolute;left:7560;top:10644;width:3420;height:2814" coordorigin="7560,10644" coordsize="3420,2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rect id="Rectangle 1432" o:spid="_x0000_s1048" style="position:absolute;left:7560;top:11736;width:1440;height: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Lda8QA&#10;AADbAAAADwAAAGRycy9kb3ducmV2LnhtbESPwWrCQBCG7wXfYRmht7pRpJToKiKIIkjRCKW3ITsm&#10;wexsyK4m9emdg9Dj8M//zXzzZe9qdac2VJ4NjEcJKOLc24oLA+ds8/EFKkRki7VnMvBHAZaLwdsc&#10;U+s7PtL9FAslEA4pGihjbFKtQ16SwzDyDbFkF986jDK2hbYtdgJ3tZ4kyad2WLFcKLGhdUn59XRz&#10;Qnnsfjb1bx++t/vicbhsz1mXXY15H/arGahIffxffrV31sBUnhUX8QC9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y3WvEAAAA2wAAAA8AAAAAAAAAAAAAAAAAmAIAAGRycy9k&#10;b3ducmV2LnhtbFBLBQYAAAAABAAEAPUAAACJAwAAAAA=&#10;" fillcolor="#cfc">
                <v:stroke miterlimit="2"/>
              </v:rect>
              <v:group id="Group 1433" o:spid="_x0000_s1049" style="position:absolute;left:7560;top:10644;width:3420;height:2814" coordorigin="7560,10644" coordsize="3420,2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未知 1434" o:spid="_x0000_s1050" style="position:absolute;left:8320;top:10794;width:1980;height:1404;rotation:-2023250fd;visibility:visible;mso-wrap-style:square;v-text-anchor:top" coordsize="216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r8d78A&#10;AADbAAAADwAAAGRycy9kb3ducmV2LnhtbERPy4rCMBTdC/5DuII7TR1w0I5RBmVEUMHHfMCluX0w&#10;yU1pYlv/3iwGXB7Oe7XprREtNb5yrGA2TUAQZ05XXCj4vf9MFiB8QNZoHJOCJ3nYrIeDFabadXyl&#10;9hYKEUPYp6igDKFOpfRZSRb91NXEkctdYzFE2BRSN9jFcGvkR5J8SosVx4YSa9qWlP3dHlZBfs+N&#10;2VfU7rJjze507i6zZaHUeNR/f4EI1Ie3+N990ArmcX38En+AX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mvx3vwAAANsAAAAPAAAAAAAAAAAAAAAAAJgCAABkcnMvZG93bnJl&#10;di54bWxQSwUGAAAAAAQABAD1AAAAhAMAAAAA&#10;" path="m,c90,481,180,962,540,1092,900,1222,1890,832,2160,780e" filled="f">
                  <v:path o:connecttype="custom" o:connectlocs="0,0;495,1255;1980,896" o:connectangles="0,0,0"/>
                </v:shape>
                <v:shape id="未知 1435" o:spid="_x0000_s1051" style="position:absolute;left:8100;top:11274;width:2160;height:1498;rotation:-2087935fd;visibility:visible;mso-wrap-style:square;v-text-anchor:top" coordsize="1800,2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PDEcUA&#10;AADbAAAADwAAAGRycy9kb3ducmV2LnhtbESPQU/CQBSE7yb8h80j8SZbiBCpLAQbJBC9iBCvz+6z&#10;LXbfNt0n1H/PmpB4nMzMN5nZonO1OlEbKs8GhoMEFHHubcWFgf37890DqCDIFmvPZOCXAizmvZsZ&#10;ptaf+Y1OOylUhHBI0UAp0qRah7wkh2HgG+LoffnWoUTZFtq2eI5wV+tRkky0w4rjQokNZSXl37sf&#10;Z0BesuP9h0y2q/U0ybPXw9PnNHTG3Pa75SMooU7+w9f2xhoYD+HvS/wBe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8MRxQAAANsAAAAPAAAAAAAAAAAAAAAAAJgCAABkcnMv&#10;ZG93bnJldi54bWxQSwUGAAAAAAQABAD1AAAAigMAAAAA&#10;" path="m,1716v30,299,60,598,360,312c660,1742,1230,871,1800,e" filled="f">
                  <v:path o:connecttype="custom" o:connectlocs="0,1111;432,1313;2160,0" o:connectangles="0,0,0"/>
                </v:shape>
                <v:line id="Line 1436" o:spid="_x0000_s1052" style="position:absolute;visibility:visible" from="7560,11586" to="10800,1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1437" o:spid="_x0000_s1053" style="position:absolute;visibility:visible" from="7560,11586" to="9900,13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1438" o:spid="_x0000_s1054" style="position:absolute;flip:y;visibility:visible" from="7560,13452" to="10980,1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43scUAAADbAAAADwAAAGRycy9kb3ducmV2LnhtbESPT2vCQBDF74LfYRnBS6gbqy01uor9&#10;Iwilh9oeehyyYxLMzobsqOm3dwXB4+PN+715i1XnanWiNlSeDYxHKSji3NuKCwO/P5uHF1BBkC3W&#10;nsnAPwVYLfu9BWbWn/mbTjspVIRwyNBAKdJkWoe8JIdh5Bvi6O1961CibAttWzxHuKv1Y5o+a4cV&#10;x4YSG3orKT/sji6+sfni98kkeXU6SWb08SefqRZjhoNuPQcl1Mn9+JbeWgN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43scUAAADbAAAADwAAAAAAAAAA&#10;AAAAAAChAgAAZHJzL2Rvd25yZXYueG1sUEsFBgAAAAAEAAQA+QAAAJMDAAAAAA==&#10;">
                  <v:stroke endarrow="block"/>
                </v:line>
                <v:line id="Line 1439" o:spid="_x0000_s1055" style="position:absolute;flip:y;visibility:visible" from="7560,10644" to="7560,1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KSKsQAAADbAAAADwAAAGRycy9kb3ducmV2LnhtbESPT2vCQBDF74V+h2UKvQTdtGLR6Cr9&#10;JwjSg9GDxyE7JsHsbMhONf32riD0+Hjzfm/efNm7Rp2pC7VnAy/DFBRx4W3NpYH9bjWYgAqCbLHx&#10;TAb+KMBy8fgwx8z6C2/pnEupIoRDhgYqkTbTOhQVOQxD3xJH7+g7hxJlV2rb4SXCXaNf0/RNO6w5&#10;NlTY0mdFxSn/dfGN1Q9/jUbJh9NJMqXvg2xSLcY8P/XvM1BCvfwf39Nra2A8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ApIqxAAAANsAAAAPAAAAAAAAAAAA&#10;AAAAAKECAABkcnMvZG93bnJldi54bWxQSwUGAAAAAAQABAD5AAAAkgMAAAAA&#10;">
                  <v:stroke endarrow="block"/>
                </v:line>
                <v:shape id="未知 1440" o:spid="_x0000_s1056" style="position:absolute;left:8460;top:10962;width:1800;height:858;visibility:visible;mso-wrap-style:square;v-text-anchor:top" coordsize="2160,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appcMA&#10;AADbAAAADwAAAGRycy9kb3ducmV2LnhtbESPS2vDMBCE74X+B7GF3mopLgnBjWJCQyHX5gE5bqX1&#10;A1sr11IS999XhUKOw8x8w6zKyfXiSmNoPWuYZQoEsfG25VrD8fDxsgQRIrLF3jNp+KEA5frxYYWF&#10;9Tf+pOs+1iJBOBSooYlxKKQMpiGHIfMDcfIqPzqMSY61tCPeEtz1MldqIR22nBYaHOi9IdPtL07D&#10;t5lvXWVOX/mrqtS5m1R/3HVaPz9NmzcQkaZ4D/+3d1bDfAF/X9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appcMAAADbAAAADwAAAAAAAAAAAAAAAACYAgAAZHJzL2Rv&#10;d25yZXYueG1sUEsFBgAAAAAEAAQA9QAAAIgDAAAAAA==&#10;" path="m,468v270,351,540,702,900,624c1260,1014,1710,507,2160,e" filled="f">
                  <v:path o:connecttype="custom" o:connectlocs="0,343;750,801;1800,0" o:connectangles="0,0,0"/>
                </v:shape>
                <v:line id="Line 1441" o:spid="_x0000_s1057" style="position:absolute;flip:x;visibility:visible" from="9000,11742" to="9000,1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H+scMAAADbAAAADwAAAGRycy9kb3ducmV2LnhtbESPQYvCMBSE74L/ITxhL6Kpy1rdrlGK&#10;KHgRURf2+miebbF5KU209d9vBMHjMDPfMItVZypxp8aVlhVMxhEI4szqknMFv+ftaA7CeWSNlWVS&#10;8CAHq2W/t8BE25aPdD/5XAQIuwQVFN7XiZQuK8igG9uaOHgX2xj0QTa51A22AW4q+RlFsTRYclgo&#10;sKZ1Qdn1dDMK1l/pZYPptDrEe978fbfD+SQeKvUx6NIfEJ46/w6/2jutYDqD55fw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R/rHDAAAA2wAAAA8AAAAAAAAAAAAA&#10;AAAAoQIAAGRycy9kb3ducmV2LnhtbFBLBQYAAAAABAAEAPkAAACRAwAAAAA=&#10;">
                  <v:stroke dashstyle="dashDot"/>
                </v:line>
                <v:line id="Line 1442" o:spid="_x0000_s1058" style="position:absolute;flip:x;visibility:visible" from="7560,12210" to="9000,12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vGHsAAAADbAAAADwAAAGRycy9kb3ducmV2LnhtbERPz2uDMBS+F/o/hFfYrcYVWoZrKjLa&#10;MUYvs/P+NG9RZl7EpOr+++Uw2PHj+33MF9uLiUbfOVbwmKQgiBunOzYKPm+X7RMIH5A19o5JwQ95&#10;yE/r1REz7Wb+oKkMRsQQ9hkqaEMYMil905JFn7iBOHJfbrQYIhyN1CPOMdz2cpemB2mx49jQ4kAv&#10;LTXf5d0qqM9FZd7r6mx3fNWvZl/WLEulHjZL8Qwi0BL+xX/uN61gH8fGL/EHyNM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Y7xh7AAAAA2wAAAA8AAAAAAAAAAAAAAAAA&#10;oQIAAGRycy9kb3ducmV2LnhtbFBLBQYAAAAABAAEAPkAAACOAwAAAAA=&#10;">
                  <v:stroke dashstyle="dash"/>
                </v:line>
                <v:line id="Line 1443" o:spid="_x0000_s1059" style="position:absolute;flip:x;visibility:visible" from="7560,11757" to="9000,11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djhcEAAADbAAAADwAAAGRycy9kb3ducmV2LnhtbESPQYvCMBSE74L/ITxhb5oqKG41iiyu&#10;LOLFut5fm2dabF5KE7X+eyMs7HGYmW+Y5bqztbhT6yvHCsajBARx4XTFRsHv6Xs4B+EDssbaMSl4&#10;kof1qt9bYqrdg490z4IREcI+RQVlCE0qpS9KsuhHriGO3sW1FkOUrZG6xUeE21pOkmQmLVYcF0ps&#10;6Kuk4prdrIJ8uzmbfX7e2gkf9M5Ms5xlptTHoNssQATqwn/4r/2jFUw/4f0l/gC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d2OFwQAAANsAAAAPAAAAAAAAAAAAAAAA&#10;AKECAABkcnMvZG93bnJldi54bWxQSwUGAAAAAAQABAD5AAAAjwMAAAAA&#10;">
                  <v:stroke dashstyle="dash"/>
                </v:line>
              </v:group>
            </v:group>
          </v:group>
        </w:pict>
      </w:r>
      <w:r w:rsidRPr="00B31F6F">
        <w:rPr>
          <w:rFonts w:ascii="宋体" w:hAnsi="宋体"/>
          <w:noProof/>
          <w:sz w:val="28"/>
          <w:szCs w:val="28"/>
        </w:rPr>
        <w:pict>
          <v:group id="组合 29" o:spid="_x0000_s1060" style="position:absolute;left:0;text-align:left;margin-left:-9pt;margin-top:31.2pt;width:207pt;height:171.6pt;z-index:251657728" coordorigin="1620,11112" coordsize="4140,3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">
            <v:shape id="Quad Arrow 1445" o:spid="_x0000_s1061" type="#_x0000_t202" style="position:absolute;left:1620;top:11112;width:4140;height:3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nHb8A&#10;AADbAAAADwAAAGRycy9kb3ducmV2LnhtbERPy4rCMBTdD/gP4QpuBk0dH9VqlFFQ3Pr4gNvm2hab&#10;m9JEW//eLAZmeTjv9bYzlXhR40rLCsajCARxZnXJuYLb9TBcgHAeWWNlmRS8ycF20/taY6Jty2d6&#10;XXwuQgi7BBUU3teJlC4ryKAb2Zo4cHfbGPQBNrnUDbYh3FTyJ4rm0mDJoaHAmvYFZY/L0yi4n9rv&#10;2bJNj/4Wn6fzHZZxat9KDfrd7wqEp87/i//cJ61gEtaH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1KcdvwAAANsAAAAPAAAAAAAAAAAAAAAAAJgCAABkcnMvZG93bnJl&#10;di54bWxQSwUGAAAAAAQABAD1AAAAhAMAAAAA&#10;" stroked="f">
              <v:textbox>
                <w:txbxContent>
                  <w:p w:rsidR="00E550C3" w:rsidRDefault="00E550C3" w:rsidP="00E550C3">
                    <w:r>
                      <w:rPr>
                        <w:rFonts w:hint="eastAsia"/>
                      </w:rPr>
                      <w:t>P</w:t>
                    </w:r>
                  </w:p>
                  <w:p w:rsidR="00E550C3" w:rsidRDefault="00E550C3" w:rsidP="00E550C3">
                    <w:pPr>
                      <w:spacing w:line="360" w:lineRule="auto"/>
                    </w:pPr>
                    <w:r>
                      <w:rPr>
                        <w:rFonts w:hint="eastAsia"/>
                      </w:rPr>
                      <w:t xml:space="preserve">                   SMC</w:t>
                    </w:r>
                  </w:p>
                  <w:p w:rsidR="00E550C3" w:rsidRDefault="00E550C3" w:rsidP="00E550C3">
                    <w:r>
                      <w:rPr>
                        <w:rFonts w:hint="eastAsia"/>
                      </w:rPr>
                      <w:t xml:space="preserve">                         SAC</w:t>
                    </w:r>
                  </w:p>
                  <w:p w:rsidR="00E550C3" w:rsidRDefault="00E550C3" w:rsidP="00E550C3">
                    <w:r>
                      <w:rPr>
                        <w:rFonts w:hint="eastAsia"/>
                      </w:rPr>
                      <w:t>P</w:t>
                    </w:r>
                    <w:r>
                      <w:rPr>
                        <w:rFonts w:hint="eastAsia"/>
                        <w:vertAlign w:val="subscript"/>
                      </w:rPr>
                      <w:t>0</w:t>
                    </w:r>
                    <w:r>
                      <w:rPr>
                        <w:rFonts w:hint="eastAsia"/>
                      </w:rPr>
                      <w:t xml:space="preserve">                            AVC</w:t>
                    </w:r>
                  </w:p>
                  <w:p w:rsidR="00E550C3" w:rsidRDefault="00E550C3" w:rsidP="00E550C3"/>
                  <w:p w:rsidR="00E550C3" w:rsidRDefault="00E550C3" w:rsidP="00E550C3">
                    <w:pPr>
                      <w:ind w:firstLineChars="1500" w:firstLine="3150"/>
                    </w:pPr>
                    <w:r>
                      <w:rPr>
                        <w:rFonts w:hint="eastAsia"/>
                      </w:rPr>
                      <w:t>d</w:t>
                    </w:r>
                    <w:r>
                      <w:rPr>
                        <w:rFonts w:hint="eastAsia"/>
                      </w:rPr>
                      <w:t>（</w:t>
                    </w:r>
                    <w:r>
                      <w:rPr>
                        <w:rFonts w:hint="eastAsia"/>
                      </w:rPr>
                      <w:t>AR</w:t>
                    </w:r>
                    <w:r>
                      <w:rPr>
                        <w:rFonts w:hint="eastAsia"/>
                      </w:rPr>
                      <w:t>）</w:t>
                    </w:r>
                  </w:p>
                  <w:p w:rsidR="00E550C3" w:rsidRDefault="00E550C3" w:rsidP="00E550C3">
                    <w:r>
                      <w:rPr>
                        <w:rFonts w:hint="eastAsia"/>
                      </w:rPr>
                      <w:t xml:space="preserve">                             </w:t>
                    </w:r>
                  </w:p>
                  <w:p w:rsidR="00E550C3" w:rsidRDefault="00E550C3" w:rsidP="00E550C3">
                    <w:r>
                      <w:rPr>
                        <w:rFonts w:hint="eastAsia"/>
                      </w:rPr>
                      <w:t xml:space="preserve">                              MR</w:t>
                    </w:r>
                  </w:p>
                  <w:p w:rsidR="00E550C3" w:rsidRDefault="00E550C3" w:rsidP="00E550C3"/>
                  <w:p w:rsidR="00E550C3" w:rsidRDefault="00E550C3" w:rsidP="00E550C3">
                    <w:r>
                      <w:rPr>
                        <w:rFonts w:hint="eastAsia"/>
                      </w:rPr>
                      <w:t xml:space="preserve">O       </w:t>
                    </w:r>
                    <w:r>
                      <w:rPr>
                        <w:rFonts w:hint="eastAsia"/>
                      </w:rPr>
                      <w:t>（</w:t>
                    </w:r>
                    <w:r>
                      <w:rPr>
                        <w:rFonts w:hint="eastAsia"/>
                      </w:rPr>
                      <w:t>a</w:t>
                    </w:r>
                    <w:r>
                      <w:rPr>
                        <w:rFonts w:hint="eastAsia"/>
                      </w:rPr>
                      <w:t>）</w:t>
                    </w:r>
                    <w:r>
                      <w:rPr>
                        <w:rFonts w:hint="eastAsia"/>
                      </w:rPr>
                      <w:t xml:space="preserve">    Q</w:t>
                    </w:r>
                    <w:r>
                      <w:rPr>
                        <w:rFonts w:hint="eastAsia"/>
                        <w:vertAlign w:val="subscript"/>
                      </w:rPr>
                      <w:t xml:space="preserve">0 </w:t>
                    </w:r>
                    <w:r>
                      <w:rPr>
                        <w:rFonts w:hint="eastAsia"/>
                      </w:rPr>
                      <w:t xml:space="preserve">            Q</w:t>
                    </w:r>
                  </w:p>
                </w:txbxContent>
              </v:textbox>
            </v:shape>
            <v:group id="Group 1446" o:spid="_x0000_s1062" style="position:absolute;left:2160;top:11268;width:3420;height:2808" coordorigin="2160,11268" coordsize="3420,2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1447" o:spid="_x0000_s1063" style="position:absolute;left:2175;top:12360;width:1425;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yZ/MQA&#10;AADbAAAADwAAAGRycy9kb3ducmV2LnhtbESPQYvCMBSE78L+h/AWvGmqwiJd07IIoggiawXx9mie&#10;bbF5KU201V9vFhY8DjPzDbNIe1OLO7WusqxgMo5AEOdWV1woOGar0RyE88gaa8uk4EEO0uRjsMBY&#10;245/6X7whQgQdjEqKL1vYildXpJBN7YNcfAutjXog2wLqVvsAtzUchpFX9JgxWGhxIaWJeXXw80E&#10;ynNzWtXn3u3X2+K5u6yPWZddlRp+9j/fIDz1/h3+b2+0gtkU/r6EHyC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cmfzEAAAA2wAAAA8AAAAAAAAAAAAAAAAAmAIAAGRycy9k&#10;b3ducmV2LnhtbFBLBQYAAAAABAAEAPUAAACJAwAAAAA=&#10;" fillcolor="#cfc">
                <v:stroke miterlimit="2"/>
              </v:rect>
              <v:group id="Group 1448" o:spid="_x0000_s1064" style="position:absolute;left:2160;top:11268;width:3420;height:2808" coordorigin="2340,12516" coordsize="3420,2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line id="Line 1449" o:spid="_x0000_s1065" style="position:absolute;flip:y;visibility:visible" from="2340,15324" to="5760,15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HSEcUAAADbAAAADwAAAGRycy9kb3ducmV2LnhtbESPT2vCQBDF7wW/wzJCL6FuaorU6CrW&#10;PyCUHrQ9eByyYxLMzobsVNNv3xUKPT7evN+bN1/2rlFX6kLt2cDzKAVFXHhbc2ng63P39AoqCLLF&#10;xjMZ+KEAy8XgYY659Tc+0PUopYoQDjkaqETaXOtQVOQwjHxLHL2z7xxKlF2pbYe3CHeNHqfpRDus&#10;OTZU2NK6ouJy/Hbxjd0Hb7IseXM6Saa0Pcl7qsWYx2G/moES6uX/+C+9twayF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5HSEcUAAADbAAAADwAAAAAAAAAA&#10;AAAAAAChAgAAZHJzL2Rvd25yZXYueG1sUEsFBgAAAAAEAAQA+QAAAJMDAAAAAA==&#10;">
                  <v:stroke endarrow="block"/>
                </v:line>
                <v:line id="Line 1450" o:spid="_x0000_s1066" style="position:absolute;flip:y;visibility:visible" from="2340,12516" to="2340,15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13isUAAADbAAAADwAAAGRycy9kb3ducmV2LnhtbESPT2vCQBDF7wW/wzJCL6FuaqjU6CrW&#10;PyCUHrQ9eByyYxLMzobsVNNv3xUKPT7evN+bN1/2rlFX6kLt2cDzKAVFXHhbc2ng63P39AoqCLLF&#10;xjMZ+KEAy8XgYY659Tc+0PUopYoQDjkaqETaXOtQVOQwjHxLHL2z7xxKlF2pbYe3CHeNHqfpRDus&#10;OTZU2NK6ouJy/Hbxjd0Hb7IseXM6Saa0Pcl7qsWYx2G/moES6uX/+C+9twayF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13isUAAADbAAAADwAAAAAAAAAA&#10;AAAAAAChAgAAZHJzL2Rvd25yZXYueG1sUEsFBgAAAAAEAAQA+QAAAJMDAAAAAA==&#10;">
                  <v:stroke endarrow="block"/>
                </v:line>
                <v:line id="Line 1451" o:spid="_x0000_s1067" style="position:absolute;visibility:visible" from="2340,12984" to="5580,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1452" o:spid="_x0000_s1068" style="position:absolute;visibility:visible" from="2340,12984" to="5220,15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group id="Group 1453" o:spid="_x0000_s1069" style="position:absolute;left:2700;top:12672;width:2700;height:1950" coordorigin="2700,12672" coordsize="2700,1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未知 1454" o:spid="_x0000_s1070" style="position:absolute;left:3240;top:12672;width:2160;height:1222;rotation:-1120844fd;visibility:visible;mso-wrap-style:square;v-text-anchor:top" coordsize="216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0SsYA&#10;AADbAAAADwAAAGRycy9kb3ducmV2LnhtbESPT2vCQBTE7wW/w/IKXkrdVKFo6ipFUPTg3xZLb4/s&#10;axLMvg27axK/vVso9DjMzG+Y6bwzlWjI+dKygpdBAoI4s7rkXMHnx/J5DMIHZI2VZVJwIw/zWe9h&#10;iqm2LR+pOYVcRAj7FBUUIdSplD4ryKAf2Jo4ej/WGQxRulxqh22Em0oOk+RVGiw5LhRY06Kg7HK6&#10;GgX67Bf741czdO022bSHzW71fX5Sqv/Yvb+BCNSF//Bfe60VjCbw+yX+AD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R0SsYAAADbAAAADwAAAAAAAAAAAAAAAACYAgAAZHJz&#10;L2Rvd25yZXYueG1sUEsFBgAAAAAEAAQA9QAAAIsDAAAAAA==&#10;" path="m,c90,481,180,962,540,1092,900,1222,1890,832,2160,780e" filled="f">
                    <v:path o:connecttype="custom" o:connectlocs="0,0;540,1092;2160,780" o:connectangles="0,0,0"/>
                  </v:shape>
                  <v:shape id="未知 1455" o:spid="_x0000_s1071" style="position:absolute;left:2700;top:13452;width:2520;height:1170;visibility:visible;mso-wrap-style:square;v-text-anchor:top" coordsize="2160,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oCl8AA&#10;AADbAAAADwAAAGRycy9kb3ducmV2LnhtbERPy2oCMRTdF/yHcIXuaqKtIqOZQVoKbusDXF6TOw9m&#10;cjNOUp3+fbModHk4720xuk7caQiNZw3zmQJBbLxtuNJwOn6+rEGEiGyx80wafihAkU+etphZ/+Av&#10;uh9iJVIIhww11DH2mZTB1OQwzHxPnLjSDw5jgkMl7YCPFO46uVBqJR02nBpq7Om9JtMevp2Gm1l+&#10;uNKcr4tXVapLO6rutG+1fp6Ouw2ISGP8F/+591bDW1qfvqQfIP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oCl8AAAADbAAAADwAAAAAAAAAAAAAAAACYAgAAZHJzL2Rvd25y&#10;ZXYueG1sUEsFBgAAAAAEAAQA9QAAAIUDAAAAAA==&#10;" path="m,468v270,351,540,702,900,624c1260,1014,1710,507,2160,e" filled="f">
                    <v:path o:connecttype="custom" o:connectlocs="0,468;1050,1092;2520,0" o:connectangles="0,0,0"/>
                  </v:shape>
                </v:group>
                <v:shape id="未知 1456" o:spid="_x0000_s1072" style="position:absolute;left:2650;top:13390;width:2160;height:1404;rotation:-1711284fd;visibility:visible;mso-wrap-style:square;v-text-anchor:top" coordsize="1800,2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KnHb0A&#10;AADbAAAADwAAAGRycy9kb3ducmV2LnhtbESPywrCMBBF94L/EEZwp6kiotUoIggudOFrPzTTBzaT&#10;0kTb/r0RBJeX+zjc9bY1pXhT7QrLCibjCARxYnXBmYL77TBagHAeWWNpmRR05GC76ffWGGvb8IXe&#10;V5+JMMIuRgW591UspUtyMujGtiIOXmprgz7IOpO6xiaMm1JOo2guDRYcCDlWtM8peV5fJkDOr9mi&#10;2qV23vjlCSPbndNHp9Rw0O5WIDy1/h/+tY9awWwC3y/h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DKnHb0AAADbAAAADwAAAAAAAAAAAAAAAACYAgAAZHJzL2Rvd25yZXYu&#10;eG1sUEsFBgAAAAAEAAQA9QAAAIIDAAAAAA==&#10;" path="m,1716v30,299,60,598,360,312c660,1742,1230,871,1800,e" filled="f">
                  <v:path o:connecttype="custom" o:connectlocs="0,1041;432,1230;2160,0" o:connectangles="0,0,0"/>
                </v:shape>
                <v:line id="Line 1457" o:spid="_x0000_s1073" style="position:absolute;visibility:visible" from="3810,13608" to="3840,15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WptMUAAADbAAAADwAAAGRycy9kb3ducmV2LnhtbESPQWsCMRSE74X+h/CE3jSrqJTVKLZF&#10;qLdqFfX23Dx3l25e1iR1t//eCEKPw8x8w0znranElZwvLSvo9xIQxJnVJecKtt/L7isIH5A1VpZJ&#10;wR95mM+en6aYatvwmq6bkIsIYZ+igiKEOpXSZwUZ9D1bE0fvbJ3BEKXLpXbYRLip5CBJxtJgyXGh&#10;wJreC8p+Nr9GQXZoFkO318vx12n3dnEfx0szWin10mkXExCB2vAffrQ/tYLhA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5WptMUAAADbAAAADwAAAAAAAAAA&#10;AAAAAAChAgAAZHJzL2Rvd25yZXYueG1sUEsFBgAAAAAEAAQA+QAAAJMDAAAAAA==&#10;">
                  <v:stroke dashstyle="dashDot"/>
                </v:line>
                <v:line id="Line 1458" o:spid="_x0000_s1074" style="position:absolute;flip:x;visibility:visible" from="2340,13608" to="3780,13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bCssIAAADbAAAADwAAAGRycy9kb3ducmV2LnhtbESPQWvCQBSE7wX/w/IEb82m1kqJriJi&#10;pYgXY72/ZJ+b0OzbkF01/feuIPQ4zMw3zHzZ20ZcqfO1YwVvSQqCuHS6ZqPg5/j1+gnCB2SNjWNS&#10;8EcelovByxwz7W58oGsejIgQ9hkqqEJoMyl9WZFFn7iWOHpn11kMUXZG6g5vEW4bOU7TqbRYc1yo&#10;sKV1ReVvfrEKis3qZHbFaWPHvNdb85EXLHOlRsN+NQMRqA//4Wf7WyuYvMPjS/wB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UbCssIAAADbAAAADwAAAAAAAAAAAAAA&#10;AAChAgAAZHJzL2Rvd25yZXYueG1sUEsFBgAAAAAEAAQA+QAAAJADAAAAAA==&#10;">
                  <v:stroke dashstyle="dash"/>
                </v:line>
                <v:line id="Line 1459" o:spid="_x0000_s1075" style="position:absolute;flip:x;visibility:visible" from="2340,13890" to="3780,13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9axsEAAADbAAAADwAAAGRycy9kb3ducmV2LnhtbESPQYvCMBSE74L/ITxhb5oqKks1iiyu&#10;LOLFut5fm2dabF5KE7X+eyMs7HGYmW+Y5bqztbhT6yvHCsajBARx4XTFRsHv6Xv4CcIHZI21Y1Lw&#10;JA/rVb+3xFS7Bx/pngUjIoR9igrKEJpUSl+UZNGPXEMcvYtrLYYoWyN1i48It7WcJMlcWqw4LpTY&#10;0FdJxTW7WQX5dnM2+/y8tRM+6J2ZZTnLTKmPQbdZgAjUhf/wX/tHK5hO4f0l/gC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r1rGwQAAANsAAAAPAAAAAAAAAAAAAAAA&#10;AKECAABkcnMvZG93bnJldi54bWxQSwUGAAAAAAQABAD5AAAAjwMAAAAA&#10;">
                  <v:stroke dashstyle="dash"/>
                </v:line>
              </v:group>
            </v:group>
          </v:group>
        </w:pict>
      </w:r>
      <w:r w:rsidR="00E550C3" w:rsidRPr="00B31F6F">
        <w:rPr>
          <w:rFonts w:ascii="宋体" w:hAnsi="宋体" w:hint="eastAsia"/>
          <w:sz w:val="28"/>
          <w:szCs w:val="28"/>
        </w:rPr>
        <w:t>作图</w:t>
      </w:r>
    </w:p>
    <w:p w:rsidR="00E550C3" w:rsidRPr="00B31F6F" w:rsidRDefault="00E550C3" w:rsidP="00E550C3">
      <w:pPr>
        <w:ind w:firstLineChars="200" w:firstLine="560"/>
        <w:rPr>
          <w:rFonts w:ascii="宋体" w:hAnsi="宋体"/>
          <w:sz w:val="28"/>
          <w:szCs w:val="28"/>
        </w:rPr>
      </w:pPr>
    </w:p>
    <w:p w:rsidR="00E550C3" w:rsidRPr="00B31F6F" w:rsidRDefault="00E550C3" w:rsidP="00E550C3">
      <w:pPr>
        <w:ind w:firstLineChars="200" w:firstLine="560"/>
        <w:rPr>
          <w:rFonts w:ascii="宋体" w:hAnsi="宋体"/>
          <w:sz w:val="28"/>
          <w:szCs w:val="28"/>
        </w:rPr>
      </w:pPr>
    </w:p>
    <w:p w:rsidR="00E550C3" w:rsidRPr="00B31F6F" w:rsidRDefault="00E550C3" w:rsidP="00E550C3">
      <w:pPr>
        <w:ind w:firstLineChars="150" w:firstLine="420"/>
        <w:rPr>
          <w:rFonts w:ascii="宋体" w:hAnsi="宋体"/>
          <w:sz w:val="28"/>
          <w:szCs w:val="28"/>
        </w:rPr>
      </w:pPr>
    </w:p>
    <w:p w:rsidR="00E550C3" w:rsidRPr="00B31F6F" w:rsidRDefault="00E550C3" w:rsidP="00E550C3">
      <w:pPr>
        <w:ind w:firstLineChars="150" w:firstLine="420"/>
        <w:rPr>
          <w:rFonts w:ascii="宋体" w:hAnsi="宋体"/>
          <w:sz w:val="28"/>
          <w:szCs w:val="28"/>
        </w:rPr>
      </w:pPr>
    </w:p>
    <w:p w:rsidR="00E550C3" w:rsidRPr="00B31F6F" w:rsidRDefault="00E550C3" w:rsidP="00E550C3">
      <w:pPr>
        <w:ind w:firstLineChars="150" w:firstLine="420"/>
        <w:rPr>
          <w:rFonts w:ascii="宋体" w:hAnsi="宋体"/>
          <w:sz w:val="28"/>
          <w:szCs w:val="28"/>
        </w:rPr>
      </w:pPr>
    </w:p>
    <w:p w:rsidR="00E550C3" w:rsidRPr="00B31F6F" w:rsidRDefault="00E550C3" w:rsidP="00821F17">
      <w:pPr>
        <w:rPr>
          <w:rFonts w:ascii="宋体" w:hAnsi="宋体"/>
          <w:sz w:val="28"/>
          <w:szCs w:val="28"/>
        </w:rPr>
      </w:pPr>
    </w:p>
    <w:p w:rsidR="00E550C3" w:rsidRPr="00B31F6F" w:rsidRDefault="00E550C3" w:rsidP="00E550C3">
      <w:pPr>
        <w:rPr>
          <w:rFonts w:ascii="宋体" w:hAnsi="宋体"/>
          <w:b/>
          <w:sz w:val="28"/>
          <w:szCs w:val="28"/>
        </w:rPr>
      </w:pPr>
      <w:r w:rsidRPr="00B31F6F">
        <w:rPr>
          <w:rFonts w:ascii="宋体" w:hAnsi="宋体" w:hint="eastAsia"/>
          <w:b/>
          <w:sz w:val="28"/>
          <w:szCs w:val="28"/>
        </w:rPr>
        <w:t>四、计算题</w:t>
      </w:r>
    </w:p>
    <w:p w:rsidR="00E550C3" w:rsidRPr="00B31F6F" w:rsidRDefault="00E550C3" w:rsidP="00E550C3">
      <w:pPr>
        <w:rPr>
          <w:rFonts w:ascii="宋体" w:hAnsi="宋体"/>
          <w:sz w:val="28"/>
          <w:szCs w:val="28"/>
        </w:rPr>
      </w:pPr>
      <w:r w:rsidRPr="00B31F6F">
        <w:rPr>
          <w:rFonts w:ascii="宋体" w:hAnsi="宋体" w:hint="eastAsia"/>
          <w:sz w:val="28"/>
          <w:szCs w:val="28"/>
        </w:rPr>
        <w:t>1. 解答：</w:t>
      </w:r>
    </w:p>
    <w:p w:rsidR="00E550C3" w:rsidRPr="00B31F6F" w:rsidRDefault="00E550C3" w:rsidP="00E550C3">
      <w:pPr>
        <w:rPr>
          <w:rFonts w:ascii="宋体" w:hAnsi="宋体"/>
          <w:sz w:val="28"/>
          <w:szCs w:val="28"/>
        </w:rPr>
      </w:pPr>
      <w:r w:rsidRPr="00B31F6F">
        <w:rPr>
          <w:rFonts w:ascii="宋体" w:hAnsi="宋体" w:hint="eastAsia"/>
          <w:sz w:val="28"/>
          <w:szCs w:val="28"/>
        </w:rPr>
        <w:t xml:space="preserve">(1)根据均衡价格模型     </w:t>
      </w:r>
    </w:p>
    <w:p w:rsidR="00E550C3" w:rsidRPr="00B31F6F" w:rsidRDefault="003958BA" w:rsidP="00E550C3">
      <w:pPr>
        <w:rPr>
          <w:rFonts w:ascii="宋体" w:hAnsi="宋体"/>
          <w:sz w:val="28"/>
          <w:szCs w:val="28"/>
        </w:rPr>
      </w:pPr>
      <w:r w:rsidRPr="00B31F6F">
        <w:rPr>
          <w:rFonts w:ascii="宋体" w:hAnsi="宋体"/>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8" o:spid="_x0000_s1112" type="#_x0000_t87" style="position:absolute;left:0;text-align:left;margin-left:29.1pt;margin-top:7.8pt;width:5.25pt;height:31.2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"/>
        </w:pict>
      </w:r>
      <w:r w:rsidR="00E550C3" w:rsidRPr="00B31F6F">
        <w:rPr>
          <w:rFonts w:ascii="宋体" w:hAnsi="宋体" w:hint="eastAsia"/>
          <w:sz w:val="28"/>
          <w:szCs w:val="28"/>
        </w:rPr>
        <w:t xml:space="preserve">        Qd＝50-5P</w:t>
      </w:r>
    </w:p>
    <w:p w:rsidR="00E550C3" w:rsidRPr="00B31F6F" w:rsidRDefault="00E550C3" w:rsidP="00E550C3">
      <w:pPr>
        <w:ind w:firstLineChars="400" w:firstLine="1120"/>
        <w:rPr>
          <w:rFonts w:ascii="宋体" w:hAnsi="宋体"/>
          <w:sz w:val="28"/>
          <w:szCs w:val="28"/>
        </w:rPr>
      </w:pPr>
      <w:r w:rsidRPr="00B31F6F">
        <w:rPr>
          <w:rFonts w:ascii="宋体" w:hAnsi="宋体" w:hint="eastAsia"/>
          <w:sz w:val="28"/>
          <w:szCs w:val="28"/>
        </w:rPr>
        <w:t>Qs＝-10+5P</w:t>
      </w:r>
    </w:p>
    <w:p w:rsidR="00E550C3" w:rsidRPr="00B31F6F" w:rsidRDefault="00E550C3" w:rsidP="00E550C3">
      <w:pPr>
        <w:ind w:firstLineChars="400" w:firstLine="1120"/>
        <w:rPr>
          <w:rFonts w:ascii="宋体" w:hAnsi="宋体"/>
          <w:sz w:val="28"/>
          <w:szCs w:val="28"/>
        </w:rPr>
      </w:pPr>
      <w:r w:rsidRPr="00B31F6F">
        <w:rPr>
          <w:rFonts w:ascii="宋体" w:hAnsi="宋体" w:hint="eastAsia"/>
          <w:sz w:val="28"/>
          <w:szCs w:val="28"/>
        </w:rPr>
        <w:t xml:space="preserve">Qd＝Qs       解之得：Pe＝6，Qe＝20     </w:t>
      </w:r>
    </w:p>
    <w:p w:rsidR="00E550C3" w:rsidRPr="00B31F6F" w:rsidRDefault="003958BA" w:rsidP="00E550C3">
      <w:pPr>
        <w:rPr>
          <w:rFonts w:ascii="宋体" w:hAnsi="宋体"/>
          <w:sz w:val="28"/>
          <w:szCs w:val="28"/>
        </w:rPr>
      </w:pPr>
      <w:r w:rsidRPr="00B31F6F">
        <w:rPr>
          <w:rFonts w:ascii="宋体" w:hAnsi="宋体"/>
          <w:noProof/>
          <w:sz w:val="28"/>
          <w:szCs w:val="28"/>
        </w:rPr>
        <w:lastRenderedPageBreak/>
        <w:pict>
          <v:shape id="左大括号 27" o:spid="_x0000_s1111" type="#_x0000_t87" style="position:absolute;left:0;text-align:left;margin-left:31.5pt;margin-top:6.45pt;width:5.25pt;height:31.2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"/>
        </w:pict>
      </w:r>
      <w:r w:rsidR="00E550C3" w:rsidRPr="00B31F6F">
        <w:rPr>
          <w:rFonts w:ascii="宋体" w:hAnsi="宋体" w:hint="eastAsia"/>
          <w:sz w:val="28"/>
          <w:szCs w:val="28"/>
        </w:rPr>
        <w:t>(2)     Qd＝60-5P</w:t>
      </w:r>
    </w:p>
    <w:p w:rsidR="00E550C3" w:rsidRPr="00B31F6F" w:rsidRDefault="00E550C3" w:rsidP="00E550C3">
      <w:pPr>
        <w:ind w:firstLineChars="400" w:firstLine="1120"/>
        <w:rPr>
          <w:rFonts w:ascii="宋体" w:hAnsi="宋体"/>
          <w:sz w:val="28"/>
          <w:szCs w:val="28"/>
        </w:rPr>
      </w:pPr>
      <w:r w:rsidRPr="00B31F6F">
        <w:rPr>
          <w:rFonts w:ascii="宋体" w:hAnsi="宋体" w:hint="eastAsia"/>
          <w:sz w:val="28"/>
          <w:szCs w:val="28"/>
        </w:rPr>
        <w:t>Qs＝-10+5P</w:t>
      </w:r>
    </w:p>
    <w:p w:rsidR="00E550C3" w:rsidRPr="00B31F6F" w:rsidRDefault="00E550C3" w:rsidP="00E550C3">
      <w:pPr>
        <w:ind w:firstLineChars="400" w:firstLine="1120"/>
        <w:rPr>
          <w:rFonts w:ascii="宋体" w:hAnsi="宋体"/>
          <w:sz w:val="28"/>
          <w:szCs w:val="28"/>
        </w:rPr>
      </w:pPr>
      <w:r w:rsidRPr="00B31F6F">
        <w:rPr>
          <w:rFonts w:ascii="宋体" w:hAnsi="宋体" w:hint="eastAsia"/>
          <w:sz w:val="28"/>
          <w:szCs w:val="28"/>
        </w:rPr>
        <w:t xml:space="preserve">Qd＝Qs       解之得：Pe＝7，Qe＝25     </w:t>
      </w:r>
    </w:p>
    <w:p w:rsidR="00E550C3" w:rsidRPr="00B31F6F" w:rsidRDefault="003958BA" w:rsidP="00E550C3">
      <w:pPr>
        <w:rPr>
          <w:rFonts w:ascii="宋体" w:hAnsi="宋体"/>
          <w:sz w:val="28"/>
          <w:szCs w:val="28"/>
        </w:rPr>
      </w:pPr>
      <w:r w:rsidRPr="00B31F6F">
        <w:rPr>
          <w:rFonts w:ascii="宋体" w:hAnsi="宋体"/>
          <w:noProof/>
          <w:sz w:val="28"/>
          <w:szCs w:val="28"/>
        </w:rPr>
        <w:pict>
          <v:shape id="左大括号 26" o:spid="_x0000_s1110" type="#_x0000_t87" style="position:absolute;left:0;text-align:left;margin-left:31.5pt;margin-top:6.6pt;width:5.25pt;height:31.2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"/>
        </w:pict>
      </w:r>
      <w:r w:rsidR="00E550C3" w:rsidRPr="00B31F6F">
        <w:rPr>
          <w:rFonts w:ascii="宋体" w:hAnsi="宋体" w:hint="eastAsia"/>
          <w:sz w:val="28"/>
          <w:szCs w:val="28"/>
        </w:rPr>
        <w:t>(3)     Qd＝50-5P</w:t>
      </w:r>
    </w:p>
    <w:p w:rsidR="00E550C3" w:rsidRPr="00B31F6F" w:rsidRDefault="00E550C3" w:rsidP="00E550C3">
      <w:pPr>
        <w:ind w:firstLineChars="400" w:firstLine="1120"/>
        <w:rPr>
          <w:rFonts w:ascii="宋体" w:hAnsi="宋体"/>
          <w:sz w:val="28"/>
          <w:szCs w:val="28"/>
        </w:rPr>
      </w:pPr>
      <w:r w:rsidRPr="00B31F6F">
        <w:rPr>
          <w:rFonts w:ascii="宋体" w:hAnsi="宋体" w:hint="eastAsia"/>
          <w:sz w:val="28"/>
          <w:szCs w:val="28"/>
        </w:rPr>
        <w:t>Qs＝-5+5P</w:t>
      </w:r>
    </w:p>
    <w:p w:rsidR="00E550C3" w:rsidRPr="00B31F6F" w:rsidRDefault="00E550C3" w:rsidP="00E550C3">
      <w:pPr>
        <w:ind w:firstLineChars="400" w:firstLine="1120"/>
        <w:rPr>
          <w:rFonts w:ascii="宋体" w:hAnsi="宋体"/>
          <w:sz w:val="28"/>
          <w:szCs w:val="28"/>
        </w:rPr>
      </w:pPr>
      <w:r w:rsidRPr="00B31F6F">
        <w:rPr>
          <w:rFonts w:ascii="宋体" w:hAnsi="宋体" w:hint="eastAsia"/>
          <w:sz w:val="28"/>
          <w:szCs w:val="28"/>
        </w:rPr>
        <w:t xml:space="preserve">Qd＝Qs       解之得：Pe＝5.5，Qe＝22.5  </w:t>
      </w:r>
    </w:p>
    <w:p w:rsidR="00E550C3" w:rsidRPr="00B31F6F" w:rsidRDefault="00E550C3" w:rsidP="00E550C3">
      <w:pPr>
        <w:rPr>
          <w:rFonts w:ascii="宋体" w:hAnsi="宋体"/>
          <w:sz w:val="28"/>
          <w:szCs w:val="28"/>
        </w:rPr>
      </w:pPr>
      <w:r w:rsidRPr="00B31F6F">
        <w:rPr>
          <w:rFonts w:ascii="宋体" w:hAnsi="宋体" w:hint="eastAsia"/>
          <w:sz w:val="28"/>
          <w:szCs w:val="28"/>
        </w:rPr>
        <w:t xml:space="preserve">  </w:t>
      </w:r>
    </w:p>
    <w:p w:rsidR="00E550C3" w:rsidRPr="00B31F6F" w:rsidRDefault="00E550C3" w:rsidP="00E550C3">
      <w:pPr>
        <w:rPr>
          <w:rFonts w:ascii="宋体" w:hAnsi="宋体"/>
          <w:b/>
          <w:sz w:val="28"/>
          <w:szCs w:val="28"/>
        </w:rPr>
      </w:pPr>
      <w:r w:rsidRPr="00B31F6F">
        <w:rPr>
          <w:rFonts w:ascii="宋体" w:hAnsi="宋体" w:hint="eastAsia"/>
          <w:sz w:val="28"/>
          <w:szCs w:val="28"/>
        </w:rPr>
        <w:t xml:space="preserve">（4）由（1）和（2）可见，当消费者收人水平提高导致需求增加，即表现为需求曲线右移时，均衡价格提高了，均衡数量增加了。由（1）和（3）可见，当技术水平提高导致供给增加，即表现为供给曲线右移时，均衡价格下降了，均衡数量增加了。总之。一般的有：需求与均衡价格成同方向变动，与均衡数量成同方向变动；供给与均衡价格成反方向变动，与均衡数量成同方向变动。                               </w:t>
      </w:r>
    </w:p>
    <w:p w:rsidR="00E550C3" w:rsidRPr="00B31F6F" w:rsidRDefault="00821F17" w:rsidP="00E550C3">
      <w:pPr>
        <w:rPr>
          <w:rFonts w:ascii="宋体" w:hAnsi="宋体"/>
          <w:b/>
          <w:sz w:val="28"/>
          <w:szCs w:val="28"/>
        </w:rPr>
      </w:pPr>
      <w:r w:rsidRPr="00B31F6F">
        <w:rPr>
          <w:rFonts w:ascii="宋体" w:hAnsi="宋体" w:hint="eastAsia"/>
          <w:b/>
          <w:sz w:val="28"/>
          <w:szCs w:val="28"/>
        </w:rPr>
        <w:t>五、论述分析题</w:t>
      </w:r>
    </w:p>
    <w:p w:rsidR="00E550C3" w:rsidRPr="00B31F6F" w:rsidRDefault="003958BA" w:rsidP="00E550C3">
      <w:pPr>
        <w:pStyle w:val="a3"/>
        <w:rPr>
          <w:rFonts w:eastAsia="宋体" w:hAnsi="宋体" w:cs="Times New Roman"/>
          <w:sz w:val="28"/>
          <w:szCs w:val="28"/>
        </w:rPr>
      </w:pPr>
      <w:r w:rsidRPr="00B31F6F">
        <w:rPr>
          <w:rFonts w:eastAsia="宋体" w:hAnsi="宋体" w:cs="Times New Roman"/>
          <w:noProof/>
          <w:sz w:val="28"/>
          <w:szCs w:val="28"/>
        </w:rPr>
        <w:pict>
          <v:rect id="矩形 25" o:spid="_x0000_s1109" style="position:absolute;left:0;text-align:left;margin-left:114.25pt;margin-top:295.9pt;width:115.25pt;height:16.45pt;z-index:251652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" filled="f" fillcolor="#a3b2c1" stroked="f"/>
        </w:pict>
      </w:r>
      <w:r w:rsidRPr="00B31F6F">
        <w:rPr>
          <w:rFonts w:eastAsia="宋体" w:hAnsi="宋体" w:cs="Times New Roman"/>
          <w:noProof/>
          <w:sz w:val="28"/>
          <w:szCs w:val="28"/>
        </w:rPr>
        <w:pict>
          <v:rect id="矩形 24" o:spid="_x0000_s1108" style="position:absolute;left:0;text-align:left;margin-left:120.35pt;margin-top:296.3pt;width:115.25pt;height:16.45pt;z-index:251651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" filled="f" fillcolor="#a3b2c1" stroked="f"/>
        </w:pict>
      </w:r>
      <w:r w:rsidR="00E550C3" w:rsidRPr="00B31F6F">
        <w:rPr>
          <w:rFonts w:eastAsia="宋体" w:hAnsi="宋体" w:cs="Times New Roman" w:hint="eastAsia"/>
          <w:sz w:val="28"/>
          <w:szCs w:val="28"/>
        </w:rPr>
        <w:t xml:space="preserve">1. 外部影响的存在是如何干扰市场对资源配置的?    </w:t>
      </w:r>
    </w:p>
    <w:p w:rsidR="00E550C3" w:rsidRPr="00B31F6F" w:rsidRDefault="00E550C3" w:rsidP="00E550C3">
      <w:pPr>
        <w:pStyle w:val="a3"/>
        <w:ind w:firstLineChars="200" w:firstLine="560"/>
        <w:rPr>
          <w:rFonts w:eastAsia="宋体" w:hAnsi="宋体" w:cs="Times New Roman"/>
          <w:sz w:val="28"/>
          <w:szCs w:val="28"/>
        </w:rPr>
      </w:pPr>
      <w:r w:rsidRPr="00B31F6F">
        <w:rPr>
          <w:rFonts w:eastAsia="宋体" w:hAnsi="宋体" w:cs="Times New Roman" w:hint="eastAsia"/>
          <w:sz w:val="28"/>
          <w:szCs w:val="28"/>
        </w:rPr>
        <w:t>微观经济学讲自由竞争的市场机制会使资源配置达到帕累托最优，其实是假定经济活动不存在“外部影响”，即单个经济活动主体的经济行为产生的私人收益和私人成本就是社会收益和社会成本，但在现实生活中，私人收益和社会收益，私人成本和社会成本往往是不一致的，一项经济活动存在外部经济时，人们从该项活动中得到的私人收益会小于社会收益，而存在外部不经济时，人们从事该项活动所付出的私人成本又会小于社会成本，在这两种情况下，自由竞争条件</w:t>
      </w:r>
      <w:r w:rsidRPr="00B31F6F">
        <w:rPr>
          <w:rFonts w:eastAsia="宋体" w:hAnsi="宋体" w:cs="Times New Roman" w:hint="eastAsia"/>
          <w:sz w:val="28"/>
          <w:szCs w:val="28"/>
        </w:rPr>
        <w:lastRenderedPageBreak/>
        <w:t>下的资源配置都会偏离帕累托最优。</w:t>
      </w:r>
    </w:p>
    <w:p w:rsidR="00E550C3" w:rsidRPr="00B31F6F" w:rsidRDefault="00E550C3" w:rsidP="00E550C3">
      <w:pPr>
        <w:pStyle w:val="a3"/>
        <w:ind w:firstLineChars="200" w:firstLine="560"/>
        <w:rPr>
          <w:rFonts w:eastAsia="宋体" w:hAnsi="宋体" w:cs="Times New Roman"/>
          <w:sz w:val="28"/>
          <w:szCs w:val="28"/>
        </w:rPr>
      </w:pPr>
      <w:r w:rsidRPr="00B31F6F">
        <w:rPr>
          <w:rFonts w:eastAsia="宋体" w:hAnsi="宋体" w:cs="Times New Roman" w:hint="eastAsia"/>
          <w:sz w:val="28"/>
          <w:szCs w:val="28"/>
        </w:rPr>
        <w:t xml:space="preserve">为什么呢？令VP、VS和CP、CS分别代表某人从事某项经济活动所能获得的私人收益，社会收益，私人成本和社会成本，再假定存在外部经济，即有VS＞VP，但又有VP＜CP＜VS，则此人显然不会进行该活动，这表明资源配置没有达到帕累托最优，因为从上述两个不等式可以得到：(VS-VP)＞(CP-VP)，这一条不等式说明，社会上由此得到的好处(VS-VP)大于私人从事这项活动所受的损失(CP-VP)，可见，这个人如果从事这项活动的话，从社会上其他所得到的好处中拿出一部分来补偿进行这项活动和私人所受到的损失以后还会有多余，即可使其他人状况变好而没有任何人状况变坏，这说明，存在外部经济的情况下，私人活动的水平常常低于社会所要求的水平。   </w:t>
      </w:r>
    </w:p>
    <w:p w:rsidR="00E550C3" w:rsidRPr="00B31F6F" w:rsidRDefault="00E550C3" w:rsidP="00821F17">
      <w:pPr>
        <w:pStyle w:val="a3"/>
        <w:ind w:firstLineChars="200" w:firstLine="560"/>
        <w:rPr>
          <w:rFonts w:eastAsia="宋体" w:hAnsi="宋体"/>
          <w:sz w:val="28"/>
          <w:szCs w:val="28"/>
        </w:rPr>
      </w:pPr>
      <w:r w:rsidRPr="00B31F6F">
        <w:rPr>
          <w:rFonts w:eastAsia="宋体" w:hAnsi="宋体" w:cs="Times New Roman" w:hint="eastAsia"/>
          <w:sz w:val="28"/>
          <w:szCs w:val="28"/>
        </w:rPr>
        <w:t>相反，存在外部不经济时，有CP＜CS，再假定CS＞VP＞CP，则此人一定会进行此项活动，从上述两不等式中又可得到(CS-CP)＞(VP-CP)，此不等式说明，进行了这项活动，社会上其他人受到的损失大于此人得到的好处，从整个社会看，是得不偿失，因此，私人活动水平高于社会所要求的最优水平了。</w:t>
      </w:r>
      <w:r w:rsidRPr="00B31F6F">
        <w:rPr>
          <w:rFonts w:eastAsia="宋体" w:hAnsi="宋体" w:cs="Times New Roman"/>
          <w:sz w:val="28"/>
          <w:szCs w:val="28"/>
        </w:rPr>
        <w:t>上述两种情况均导致了资源配置失当。前者是生产不足，后者是生产过多。</w:t>
      </w:r>
    </w:p>
    <w:p w:rsidR="00821F17" w:rsidRPr="00B31F6F" w:rsidRDefault="00821F17" w:rsidP="00821F17">
      <w:pPr>
        <w:pStyle w:val="a3"/>
        <w:ind w:firstLineChars="200" w:firstLine="560"/>
        <w:rPr>
          <w:rFonts w:eastAsia="宋体" w:hAnsi="宋体"/>
          <w:sz w:val="28"/>
          <w:szCs w:val="28"/>
        </w:rPr>
      </w:pPr>
    </w:p>
    <w:p w:rsidR="00821F17" w:rsidRPr="00B31F6F" w:rsidRDefault="00821F17" w:rsidP="00821F17">
      <w:pPr>
        <w:pStyle w:val="a3"/>
        <w:ind w:firstLineChars="200" w:firstLine="560"/>
        <w:rPr>
          <w:rFonts w:eastAsia="宋体" w:hAnsi="宋体"/>
          <w:sz w:val="28"/>
          <w:szCs w:val="28"/>
        </w:rPr>
      </w:pPr>
    </w:p>
    <w:p w:rsidR="00821F17" w:rsidRPr="00B31F6F" w:rsidRDefault="00821F17" w:rsidP="00821F17">
      <w:pPr>
        <w:pStyle w:val="a3"/>
        <w:ind w:firstLineChars="200" w:firstLine="560"/>
        <w:rPr>
          <w:rFonts w:eastAsia="宋体" w:hAnsi="宋体"/>
          <w:sz w:val="28"/>
          <w:szCs w:val="28"/>
        </w:rPr>
      </w:pPr>
    </w:p>
    <w:p w:rsidR="00821F17" w:rsidRPr="00B31F6F" w:rsidRDefault="00821F17" w:rsidP="00821F17">
      <w:pPr>
        <w:pStyle w:val="a3"/>
        <w:ind w:firstLineChars="200" w:firstLine="560"/>
        <w:rPr>
          <w:rFonts w:eastAsia="宋体" w:hAnsi="宋体"/>
          <w:sz w:val="28"/>
          <w:szCs w:val="28"/>
        </w:rPr>
      </w:pPr>
    </w:p>
    <w:p w:rsidR="00821F17" w:rsidRPr="00B31F6F" w:rsidRDefault="00821F17" w:rsidP="00821F17">
      <w:pPr>
        <w:pStyle w:val="a3"/>
        <w:ind w:firstLineChars="200" w:firstLine="560"/>
        <w:rPr>
          <w:rFonts w:eastAsia="宋体" w:hAnsi="宋体" w:cs="Times New Roman"/>
          <w:sz w:val="28"/>
          <w:szCs w:val="28"/>
        </w:rPr>
      </w:pPr>
    </w:p>
    <w:p w:rsidR="00B31F6F" w:rsidRPr="00B31F6F" w:rsidRDefault="00B31F6F" w:rsidP="00B31F6F">
      <w:pPr>
        <w:spacing w:line="540" w:lineRule="exact"/>
        <w:jc w:val="center"/>
        <w:rPr>
          <w:rFonts w:ascii="宋体" w:hAnsi="宋体"/>
          <w:b/>
          <w:bCs/>
          <w:sz w:val="24"/>
        </w:rPr>
      </w:pPr>
      <w:r w:rsidRPr="00B31F6F">
        <w:rPr>
          <w:rFonts w:ascii="宋体" w:hAnsi="宋体" w:hint="eastAsia"/>
          <w:b/>
          <w:bCs/>
          <w:sz w:val="24"/>
        </w:rPr>
        <w:lastRenderedPageBreak/>
        <w:t>《微观经济学》复习资料3</w:t>
      </w:r>
    </w:p>
    <w:p w:rsidR="00B31F6F" w:rsidRPr="00B31F6F" w:rsidRDefault="00B31F6F" w:rsidP="00B31F6F">
      <w:pPr>
        <w:rPr>
          <w:rFonts w:ascii="宋体" w:hAnsi="宋体"/>
          <w:sz w:val="24"/>
        </w:rPr>
      </w:pPr>
      <w:r w:rsidRPr="00B31F6F">
        <w:rPr>
          <w:rFonts w:ascii="宋体" w:hAnsi="宋体" w:hint="eastAsia"/>
          <w:sz w:val="24"/>
        </w:rPr>
        <w:t>一、简答题</w:t>
      </w:r>
    </w:p>
    <w:p w:rsidR="00B31F6F" w:rsidRPr="00B31F6F" w:rsidRDefault="00B31F6F" w:rsidP="00B31F6F">
      <w:pPr>
        <w:rPr>
          <w:rFonts w:ascii="宋体" w:hAnsi="宋体"/>
          <w:sz w:val="24"/>
        </w:rPr>
      </w:pPr>
      <w:r w:rsidRPr="00B31F6F">
        <w:rPr>
          <w:rFonts w:ascii="宋体" w:hAnsi="宋体" w:hint="eastAsia"/>
          <w:sz w:val="24"/>
        </w:rPr>
        <w:t>1、</w:t>
      </w:r>
      <w:r w:rsidRPr="00B31F6F">
        <w:rPr>
          <w:rFonts w:ascii="宋体" w:hAnsi="宋体" w:hint="eastAsia"/>
          <w:sz w:val="24"/>
        </w:rPr>
        <w:tab/>
        <w:t>序数效用论提出的关于消费者偏好的三个基本假定</w:t>
      </w:r>
    </w:p>
    <w:p w:rsidR="00B31F6F" w:rsidRPr="00B31F6F" w:rsidRDefault="00B31F6F" w:rsidP="00B31F6F">
      <w:pPr>
        <w:rPr>
          <w:rFonts w:ascii="宋体" w:hAnsi="宋体"/>
          <w:sz w:val="24"/>
        </w:rPr>
      </w:pPr>
      <w:r w:rsidRPr="00B31F6F">
        <w:rPr>
          <w:rFonts w:ascii="宋体" w:hAnsi="宋体" w:hint="eastAsia"/>
          <w:sz w:val="24"/>
        </w:rPr>
        <w:t>2、</w:t>
      </w:r>
      <w:r w:rsidRPr="00B31F6F">
        <w:rPr>
          <w:rFonts w:ascii="宋体" w:hAnsi="宋体" w:hint="eastAsia"/>
          <w:sz w:val="24"/>
        </w:rPr>
        <w:tab/>
        <w:t>垄断竞争市场的条件</w:t>
      </w:r>
    </w:p>
    <w:p w:rsidR="00B31F6F" w:rsidRPr="00B31F6F" w:rsidRDefault="00B31F6F" w:rsidP="00B31F6F">
      <w:pPr>
        <w:rPr>
          <w:rFonts w:ascii="宋体" w:hAnsi="宋体"/>
          <w:sz w:val="24"/>
        </w:rPr>
      </w:pPr>
      <w:r w:rsidRPr="00B31F6F">
        <w:rPr>
          <w:rFonts w:ascii="宋体" w:hAnsi="宋体" w:hint="eastAsia"/>
          <w:sz w:val="24"/>
        </w:rPr>
        <w:t>3、</w:t>
      </w:r>
      <w:r w:rsidRPr="00B31F6F">
        <w:rPr>
          <w:rFonts w:ascii="宋体" w:hAnsi="宋体" w:hint="eastAsia"/>
          <w:sz w:val="24"/>
        </w:rPr>
        <w:tab/>
        <w:t>画图说明厂商在既定成本条件下是如何实现最大产量的最优组合的</w:t>
      </w:r>
    </w:p>
    <w:p w:rsidR="00B31F6F" w:rsidRPr="00B31F6F" w:rsidRDefault="00B31F6F" w:rsidP="00B31F6F">
      <w:pPr>
        <w:rPr>
          <w:rFonts w:ascii="宋体" w:hAnsi="宋体"/>
          <w:sz w:val="24"/>
        </w:rPr>
      </w:pPr>
      <w:r w:rsidRPr="00B31F6F">
        <w:rPr>
          <w:rFonts w:ascii="宋体" w:hAnsi="宋体" w:hint="eastAsia"/>
          <w:sz w:val="24"/>
        </w:rPr>
        <w:t>4、</w:t>
      </w:r>
      <w:r w:rsidRPr="00B31F6F">
        <w:rPr>
          <w:rFonts w:ascii="宋体" w:hAnsi="宋体" w:hint="eastAsia"/>
          <w:sz w:val="24"/>
        </w:rPr>
        <w:tab/>
        <w:t>什么是公共物品？公共物品有何特点？</w:t>
      </w:r>
    </w:p>
    <w:p w:rsidR="00B31F6F" w:rsidRPr="00B31F6F" w:rsidRDefault="00B31F6F" w:rsidP="00B31F6F">
      <w:pPr>
        <w:rPr>
          <w:rFonts w:ascii="宋体" w:hAnsi="宋体"/>
          <w:sz w:val="24"/>
        </w:rPr>
      </w:pPr>
      <w:r w:rsidRPr="00B31F6F">
        <w:rPr>
          <w:rFonts w:ascii="宋体" w:hAnsi="宋体" w:hint="eastAsia"/>
          <w:sz w:val="24"/>
        </w:rPr>
        <w:t>二、计算题</w:t>
      </w:r>
    </w:p>
    <w:p w:rsidR="00B31F6F" w:rsidRPr="00B31F6F" w:rsidRDefault="00B31F6F" w:rsidP="00B31F6F">
      <w:pPr>
        <w:rPr>
          <w:rFonts w:ascii="宋体" w:hAnsi="宋体"/>
          <w:sz w:val="24"/>
        </w:rPr>
      </w:pPr>
      <w:r w:rsidRPr="00B31F6F">
        <w:rPr>
          <w:rFonts w:ascii="宋体" w:hAnsi="宋体" w:hint="eastAsia"/>
          <w:sz w:val="24"/>
        </w:rPr>
        <w:t>已知Q=6750-50P，总成本函数为：TC=12000+0.025Q2。试求：</w:t>
      </w:r>
    </w:p>
    <w:p w:rsidR="00B31F6F" w:rsidRPr="00B31F6F" w:rsidRDefault="00B31F6F" w:rsidP="00B31F6F">
      <w:pPr>
        <w:rPr>
          <w:rFonts w:ascii="宋体" w:hAnsi="宋体"/>
          <w:sz w:val="24"/>
        </w:rPr>
      </w:pPr>
      <w:r w:rsidRPr="00B31F6F">
        <w:rPr>
          <w:rFonts w:ascii="宋体" w:hAnsi="宋体" w:hint="eastAsia"/>
          <w:sz w:val="24"/>
        </w:rPr>
        <w:t xml:space="preserve"> （1）利润最大化的产量和价格 （2）最大利润是多少？</w:t>
      </w:r>
    </w:p>
    <w:p w:rsidR="00B31F6F" w:rsidRPr="00B31F6F" w:rsidRDefault="00B31F6F" w:rsidP="00B31F6F">
      <w:pPr>
        <w:rPr>
          <w:rFonts w:ascii="宋体" w:hAnsi="宋体"/>
          <w:sz w:val="24"/>
        </w:rPr>
      </w:pPr>
      <w:r w:rsidRPr="00B31F6F">
        <w:rPr>
          <w:rFonts w:ascii="宋体" w:hAnsi="宋体" w:hint="eastAsia"/>
          <w:sz w:val="24"/>
        </w:rPr>
        <w:t>三、论述题</w:t>
      </w:r>
    </w:p>
    <w:p w:rsidR="00B31F6F" w:rsidRPr="00B31F6F" w:rsidRDefault="00B31F6F" w:rsidP="00B31F6F">
      <w:pPr>
        <w:rPr>
          <w:rFonts w:ascii="宋体" w:hAnsi="宋体"/>
          <w:sz w:val="24"/>
        </w:rPr>
      </w:pPr>
      <w:r w:rsidRPr="00B31F6F">
        <w:rPr>
          <w:rFonts w:ascii="宋体" w:hAnsi="宋体" w:hint="eastAsia"/>
          <w:sz w:val="24"/>
        </w:rPr>
        <w:t>1、</w:t>
      </w:r>
      <w:r w:rsidRPr="00B31F6F">
        <w:rPr>
          <w:rFonts w:ascii="宋体" w:hAnsi="宋体" w:hint="eastAsia"/>
          <w:sz w:val="24"/>
        </w:rPr>
        <w:tab/>
        <w:t>分别用图分析正常物品、抵挡物品和吉芬物品的替代效应和收入效应。</w:t>
      </w:r>
    </w:p>
    <w:p w:rsidR="00B31F6F" w:rsidRPr="00B31F6F" w:rsidRDefault="00B31F6F" w:rsidP="00B31F6F">
      <w:pPr>
        <w:rPr>
          <w:rFonts w:ascii="宋体" w:hAnsi="宋体"/>
          <w:sz w:val="24"/>
        </w:rPr>
      </w:pPr>
    </w:p>
    <w:p w:rsidR="00B31F6F" w:rsidRPr="00B31F6F" w:rsidRDefault="00B31F6F" w:rsidP="00B31F6F">
      <w:pPr>
        <w:jc w:val="center"/>
        <w:rPr>
          <w:rFonts w:ascii="宋体" w:hAnsi="宋体"/>
          <w:b/>
          <w:sz w:val="24"/>
        </w:rPr>
      </w:pPr>
      <w:r w:rsidRPr="00B31F6F">
        <w:rPr>
          <w:rFonts w:ascii="宋体" w:hAnsi="宋体" w:hint="eastAsia"/>
          <w:b/>
          <w:sz w:val="24"/>
        </w:rPr>
        <w:t>参考答案</w:t>
      </w:r>
    </w:p>
    <w:p w:rsidR="00B31F6F" w:rsidRPr="00B31F6F" w:rsidRDefault="00B31F6F" w:rsidP="00B31F6F">
      <w:pPr>
        <w:rPr>
          <w:rFonts w:ascii="宋体" w:hAnsi="宋体"/>
          <w:sz w:val="24"/>
        </w:rPr>
      </w:pPr>
      <w:r w:rsidRPr="00B31F6F">
        <w:rPr>
          <w:rFonts w:ascii="宋体" w:hAnsi="宋体" w:hint="eastAsia"/>
          <w:sz w:val="24"/>
        </w:rPr>
        <w:t>一、简答题</w:t>
      </w:r>
    </w:p>
    <w:p w:rsidR="00B31F6F" w:rsidRPr="00B31F6F" w:rsidRDefault="00B31F6F" w:rsidP="00B31F6F">
      <w:pPr>
        <w:pStyle w:val="a5"/>
        <w:adjustRightInd w:val="0"/>
        <w:snapToGrid w:val="0"/>
        <w:spacing w:beforeLines="50" w:beforeAutospacing="0" w:afterLines="50" w:afterAutospacing="0"/>
      </w:pPr>
      <w:r w:rsidRPr="00B31F6F">
        <w:rPr>
          <w:rFonts w:hint="eastAsia"/>
        </w:rPr>
        <w:t>1序数效用论提出的关于消费者偏好的三个基本假定</w:t>
      </w:r>
    </w:p>
    <w:p w:rsidR="00B31F6F" w:rsidRPr="00B31F6F" w:rsidRDefault="00B31F6F" w:rsidP="00B31F6F">
      <w:pPr>
        <w:pStyle w:val="a5"/>
        <w:adjustRightInd w:val="0"/>
        <w:snapToGrid w:val="0"/>
        <w:spacing w:beforeLines="50" w:beforeAutospacing="0" w:afterLines="50" w:afterAutospacing="0"/>
      </w:pPr>
      <w:r w:rsidRPr="00B31F6F">
        <w:t>偏好的完</w:t>
      </w:r>
      <w:r w:rsidRPr="00B31F6F">
        <w:rPr>
          <w:rFonts w:hint="eastAsia"/>
        </w:rPr>
        <w:t>备</w:t>
      </w:r>
      <w:r w:rsidRPr="00B31F6F">
        <w:t>性；偏好的可传递性；偏好的非饱和性。</w:t>
      </w: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pStyle w:val="a5"/>
        <w:adjustRightInd w:val="0"/>
        <w:snapToGrid w:val="0"/>
        <w:spacing w:beforeLines="50" w:beforeAutospacing="0" w:afterLines="50" w:afterAutospacing="0"/>
      </w:pPr>
      <w:r w:rsidRPr="00B31F6F">
        <w:rPr>
          <w:rFonts w:hint="eastAsia"/>
        </w:rPr>
        <w:t>2、垄断竞争市场的条件</w:t>
      </w:r>
    </w:p>
    <w:p w:rsidR="00B31F6F" w:rsidRPr="00B31F6F" w:rsidRDefault="00B31F6F" w:rsidP="00B31F6F">
      <w:pPr>
        <w:pStyle w:val="a5"/>
        <w:numPr>
          <w:ilvl w:val="0"/>
          <w:numId w:val="1"/>
        </w:numPr>
        <w:shd w:val="clear" w:color="auto" w:fill="FFFFFF"/>
        <w:spacing w:beforeLines="50" w:beforeAutospacing="0" w:afterLines="50" w:afterAutospacing="0"/>
        <w:rPr>
          <w:rFonts w:cs="宋体"/>
          <w:color w:val="333333"/>
        </w:rPr>
      </w:pPr>
      <w:r w:rsidRPr="00B31F6F">
        <w:rPr>
          <w:rFonts w:cs="宋体" w:hint="eastAsia"/>
          <w:color w:val="333333"/>
        </w:rPr>
        <w:t>与完全竞争相比，厂商数目少；完全垄断相比厂商输入较多。②.产品具有差异性。③消费者和生产者是市场价格的接受者，而不是决定者。④能够一定程度的自由进入市场。</w:t>
      </w: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pStyle w:val="a5"/>
        <w:adjustRightInd w:val="0"/>
        <w:snapToGrid w:val="0"/>
        <w:spacing w:beforeLines="50" w:beforeAutospacing="0" w:afterLines="50" w:afterAutospacing="0"/>
      </w:pPr>
      <w:r w:rsidRPr="00B31F6F">
        <w:rPr>
          <w:rFonts w:hint="eastAsia"/>
        </w:rPr>
        <w:t>3、画图说明厂商在既定成本条件下是如何实现最大产量的最优组合的</w:t>
      </w:r>
    </w:p>
    <w:p w:rsidR="00B31F6F" w:rsidRPr="00B31F6F" w:rsidRDefault="00B31F6F" w:rsidP="00B31F6F">
      <w:pPr>
        <w:pStyle w:val="a5"/>
        <w:adjustRightInd w:val="0"/>
        <w:snapToGrid w:val="0"/>
        <w:spacing w:beforeLines="50" w:beforeAutospacing="0" w:afterLines="50" w:afterAutospacing="0"/>
      </w:pPr>
      <w:r w:rsidRPr="00B31F6F">
        <w:rPr>
          <w:rFonts w:hint="eastAsia"/>
          <w:noProof/>
        </w:rPr>
        <w:drawing>
          <wp:anchor distT="0" distB="0" distL="114300" distR="114300" simplePos="0" relativeHeight="251659776" behindDoc="1" locked="0" layoutInCell="1" allowOverlap="1">
            <wp:simplePos x="0" y="0"/>
            <wp:positionH relativeFrom="column">
              <wp:posOffset>194733</wp:posOffset>
            </wp:positionH>
            <wp:positionV relativeFrom="paragraph">
              <wp:posOffset>133773</wp:posOffset>
            </wp:positionV>
            <wp:extent cx="5274945" cy="2969895"/>
            <wp:effectExtent l="0" t="0" r="1905" b="1905"/>
            <wp:wrapNone/>
            <wp:docPr id="5" name="图片 9" descr="2345截图20180420175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45截图20180420175001.png"/>
                    <pic:cNvPicPr/>
                  </pic:nvPicPr>
                  <pic:blipFill>
                    <a:blip r:embed="rId10" cstate="print"/>
                    <a:stretch>
                      <a:fillRect/>
                    </a:stretch>
                  </pic:blipFill>
                  <pic:spPr>
                    <a:xfrm>
                      <a:off x="0" y="0"/>
                      <a:ext cx="5274945" cy="2969895"/>
                    </a:xfrm>
                    <a:prstGeom prst="rect">
                      <a:avLst/>
                    </a:prstGeom>
                  </pic:spPr>
                </pic:pic>
              </a:graphicData>
            </a:graphic>
          </wp:anchor>
        </w:drawing>
      </w: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spacing w:beforeLines="50" w:afterLines="50"/>
        <w:jc w:val="left"/>
        <w:rPr>
          <w:rFonts w:ascii="宋体" w:hAnsi="宋体"/>
          <w:sz w:val="24"/>
        </w:rPr>
      </w:pPr>
      <w:r w:rsidRPr="00B31F6F">
        <w:rPr>
          <w:rFonts w:ascii="宋体" w:hAnsi="宋体" w:hint="eastAsia"/>
          <w:sz w:val="24"/>
        </w:rPr>
        <w:t>以上图为例，要点如下：</w:t>
      </w:r>
      <w:r w:rsidRPr="00B31F6F">
        <w:rPr>
          <w:rFonts w:ascii="宋体" w:hAnsi="宋体" w:cs="宋体" w:hint="eastAsia"/>
          <w:sz w:val="24"/>
        </w:rPr>
        <w:t> </w:t>
      </w:r>
    </w:p>
    <w:p w:rsidR="00B31F6F" w:rsidRPr="00B31F6F" w:rsidRDefault="00B31F6F" w:rsidP="00B31F6F">
      <w:pPr>
        <w:spacing w:beforeLines="50" w:afterLines="50"/>
        <w:jc w:val="left"/>
        <w:rPr>
          <w:rFonts w:ascii="宋体" w:hAnsi="宋体"/>
          <w:sz w:val="24"/>
        </w:rPr>
      </w:pPr>
      <w:r w:rsidRPr="00B31F6F">
        <w:rPr>
          <w:rFonts w:ascii="宋体" w:hAnsi="宋体" w:hint="eastAsia"/>
          <w:sz w:val="24"/>
        </w:rPr>
        <w:lastRenderedPageBreak/>
        <w:t>分析三条等产量线，Q1、Q2、Q3与等成本线AB之间的关系.等产量线Q3虽然高于等产量线Q2。但惟一的等成本线AB与等产量线Q3既无交点又无切点。这表明等产量曲线Q3所代表的产量是企业在既定成本下无法实现的产量。再看Q1虽然它与惟一的等成本线相交与a、b两点，但等产量曲线Q1所代表的产量是比较低的。所以只需由a点出发向右或由b点出发向左沿着既定的等成本线</w:t>
      </w:r>
      <w:r w:rsidRPr="00B31F6F">
        <w:rPr>
          <w:rFonts w:ascii="宋体" w:hAnsi="宋体" w:cs="宋体" w:hint="eastAsia"/>
          <w:sz w:val="24"/>
        </w:rPr>
        <w:t> </w:t>
      </w:r>
      <w:r w:rsidRPr="00B31F6F">
        <w:rPr>
          <w:rFonts w:ascii="宋体" w:hAnsi="宋体" w:hint="eastAsia"/>
          <w:sz w:val="24"/>
        </w:rPr>
        <w:t>AB改变要素组合，就可以增加产量。因此只有在惟一的等成本线AB和等产量曲线Q2的相切点E，才是实现既定成本下的最大产量的要素组合。</w:t>
      </w:r>
    </w:p>
    <w:p w:rsidR="00B31F6F" w:rsidRPr="00B31F6F" w:rsidRDefault="00B31F6F" w:rsidP="00B31F6F">
      <w:pPr>
        <w:pStyle w:val="a5"/>
        <w:adjustRightInd w:val="0"/>
        <w:snapToGrid w:val="0"/>
        <w:spacing w:beforeLines="50" w:beforeAutospacing="0" w:afterLines="50" w:afterAutospacing="0"/>
      </w:pPr>
      <w:r w:rsidRPr="00B31F6F">
        <w:rPr>
          <w:rFonts w:hint="eastAsia"/>
        </w:rPr>
        <w:t>4、什么是公共物品？公共物品有何特点？</w:t>
      </w:r>
    </w:p>
    <w:p w:rsidR="00B31F6F" w:rsidRPr="00B31F6F" w:rsidRDefault="00B31F6F" w:rsidP="00B31F6F">
      <w:pPr>
        <w:pStyle w:val="a5"/>
        <w:adjustRightInd w:val="0"/>
        <w:snapToGrid w:val="0"/>
        <w:spacing w:beforeLines="50" w:beforeAutospacing="0" w:afterLines="50" w:afterAutospacing="0"/>
      </w:pPr>
      <w:r w:rsidRPr="00B31F6F">
        <w:rPr>
          <w:rFonts w:hint="eastAsia"/>
        </w:rPr>
        <w:t>公共物品是与私人物品相对应的一个概念，消费具有非竞争性和非排他性特征，一般不能或不能有效通过市场机制由企业和个人来提供，主要由政府来提供</w:t>
      </w:r>
    </w:p>
    <w:p w:rsidR="00B31F6F" w:rsidRPr="00B31F6F" w:rsidRDefault="00B31F6F" w:rsidP="00B31F6F">
      <w:pPr>
        <w:spacing w:beforeLines="50" w:afterLines="50"/>
        <w:jc w:val="left"/>
        <w:rPr>
          <w:rFonts w:ascii="宋体" w:hAnsi="宋体"/>
          <w:sz w:val="24"/>
        </w:rPr>
      </w:pPr>
      <w:r w:rsidRPr="00B31F6F">
        <w:rPr>
          <w:rFonts w:ascii="宋体" w:hAnsi="宋体" w:hint="eastAsia"/>
          <w:sz w:val="24"/>
        </w:rPr>
        <w:t>二、计算题</w:t>
      </w:r>
    </w:p>
    <w:p w:rsidR="00B31F6F" w:rsidRPr="00B31F6F" w:rsidRDefault="00B31F6F" w:rsidP="00B31F6F">
      <w:pPr>
        <w:pStyle w:val="a5"/>
        <w:adjustRightInd w:val="0"/>
        <w:snapToGrid w:val="0"/>
        <w:spacing w:beforeLines="50" w:beforeAutospacing="0" w:afterLines="50" w:afterAutospacing="0"/>
        <w:ind w:leftChars="229" w:left="481"/>
      </w:pPr>
      <w:r w:rsidRPr="00B31F6F">
        <w:rPr>
          <w:rFonts w:hint="eastAsia"/>
        </w:rPr>
        <w:t>已知Q=6750-50P，总成本函数为：TC=12000+0.025Q</w:t>
      </w:r>
      <w:r w:rsidRPr="00B31F6F">
        <w:rPr>
          <w:rFonts w:hint="eastAsia"/>
          <w:vertAlign w:val="superscript"/>
        </w:rPr>
        <w:t>2</w:t>
      </w:r>
      <w:r w:rsidRPr="00B31F6F">
        <w:rPr>
          <w:rFonts w:hint="eastAsia"/>
        </w:rPr>
        <w:t>。试求：</w:t>
      </w:r>
    </w:p>
    <w:p w:rsidR="00B31F6F" w:rsidRPr="00B31F6F" w:rsidRDefault="00B31F6F" w:rsidP="00B31F6F">
      <w:pPr>
        <w:pStyle w:val="a5"/>
        <w:adjustRightInd w:val="0"/>
        <w:snapToGrid w:val="0"/>
        <w:spacing w:beforeLines="50" w:beforeAutospacing="0" w:afterLines="50" w:afterAutospacing="0"/>
      </w:pPr>
      <w:r w:rsidRPr="00B31F6F">
        <w:rPr>
          <w:rFonts w:hint="eastAsia"/>
        </w:rPr>
        <w:t xml:space="preserve"> （1</w:t>
      </w:r>
      <w:r w:rsidRPr="00B31F6F">
        <w:t>）</w:t>
      </w:r>
      <w:r w:rsidRPr="00B31F6F">
        <w:rPr>
          <w:rFonts w:hint="eastAsia"/>
        </w:rPr>
        <w:t>利润最大化的产量和价格</w:t>
      </w:r>
      <w:r w:rsidRPr="00B31F6F">
        <w:rPr>
          <w:rFonts w:cs="宋体" w:hint="eastAsia"/>
        </w:rPr>
        <w:t> </w:t>
      </w:r>
      <w:r w:rsidRPr="00B31F6F">
        <w:rPr>
          <w:rFonts w:hint="eastAsia"/>
        </w:rPr>
        <w:t>（2）最大利润是多少？</w:t>
      </w:r>
    </w:p>
    <w:p w:rsidR="00B31F6F" w:rsidRPr="00B31F6F" w:rsidRDefault="00B31F6F" w:rsidP="00B31F6F">
      <w:pPr>
        <w:spacing w:beforeLines="50" w:afterLines="50"/>
        <w:jc w:val="left"/>
        <w:rPr>
          <w:rFonts w:ascii="宋体" w:hAnsi="宋体"/>
          <w:sz w:val="24"/>
        </w:rPr>
      </w:pPr>
    </w:p>
    <w:p w:rsidR="00B31F6F" w:rsidRPr="00B31F6F" w:rsidRDefault="00B31F6F" w:rsidP="00B31F6F">
      <w:pPr>
        <w:spacing w:beforeLines="50" w:afterLines="50"/>
        <w:jc w:val="left"/>
        <w:rPr>
          <w:rFonts w:ascii="宋体" w:hAnsi="宋体"/>
          <w:sz w:val="24"/>
        </w:rPr>
      </w:pPr>
    </w:p>
    <w:p w:rsidR="00B31F6F" w:rsidRPr="00B31F6F" w:rsidRDefault="00B31F6F" w:rsidP="00B31F6F">
      <w:pPr>
        <w:spacing w:beforeLines="50" w:afterLines="50"/>
        <w:jc w:val="left"/>
        <w:rPr>
          <w:rFonts w:ascii="宋体" w:hAnsi="宋体"/>
          <w:sz w:val="24"/>
        </w:rPr>
      </w:pPr>
      <w:r w:rsidRPr="00B31F6F">
        <w:rPr>
          <w:rFonts w:ascii="宋体" w:hAnsi="宋体"/>
          <w:noProof/>
          <w:sz w:val="24"/>
        </w:rPr>
        <w:drawing>
          <wp:inline distT="0" distB="0" distL="0" distR="0">
            <wp:extent cx="3477111" cy="2000529"/>
            <wp:effectExtent l="19050" t="0" r="9039" b="0"/>
            <wp:docPr id="6" name="图片 10" descr="2345截图20180420180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45截图20180420180041.png"/>
                    <pic:cNvPicPr/>
                  </pic:nvPicPr>
                  <pic:blipFill>
                    <a:blip r:embed="rId11" cstate="print"/>
                    <a:stretch>
                      <a:fillRect/>
                    </a:stretch>
                  </pic:blipFill>
                  <pic:spPr>
                    <a:xfrm>
                      <a:off x="0" y="0"/>
                      <a:ext cx="3477111" cy="2000529"/>
                    </a:xfrm>
                    <a:prstGeom prst="rect">
                      <a:avLst/>
                    </a:prstGeom>
                  </pic:spPr>
                </pic:pic>
              </a:graphicData>
            </a:graphic>
          </wp:inline>
        </w:drawing>
      </w:r>
    </w:p>
    <w:p w:rsidR="00B31F6F" w:rsidRPr="00B31F6F" w:rsidRDefault="00B31F6F" w:rsidP="00B31F6F">
      <w:pPr>
        <w:spacing w:beforeLines="50" w:afterLines="50"/>
        <w:jc w:val="left"/>
        <w:rPr>
          <w:rFonts w:ascii="宋体" w:hAnsi="宋体"/>
          <w:sz w:val="24"/>
        </w:rPr>
      </w:pPr>
      <w:r w:rsidRPr="00B31F6F">
        <w:rPr>
          <w:rFonts w:ascii="宋体" w:hAnsi="宋体" w:hint="eastAsia"/>
          <w:sz w:val="24"/>
        </w:rPr>
        <w:t>三</w:t>
      </w:r>
    </w:p>
    <w:p w:rsidR="00B31F6F" w:rsidRPr="00B31F6F" w:rsidRDefault="00B31F6F" w:rsidP="00B31F6F">
      <w:pPr>
        <w:pStyle w:val="a5"/>
        <w:adjustRightInd w:val="0"/>
        <w:snapToGrid w:val="0"/>
        <w:spacing w:beforeLines="50" w:beforeAutospacing="0" w:afterLines="50" w:afterAutospacing="0"/>
      </w:pPr>
      <w:r w:rsidRPr="00B31F6F">
        <w:rPr>
          <w:rFonts w:hint="eastAsia"/>
        </w:rPr>
        <w:t>1分别用图分析正常物品、抵挡物品和吉芬物品的替代效应和收入效应。</w:t>
      </w:r>
    </w:p>
    <w:p w:rsidR="00B31F6F" w:rsidRPr="00B31F6F" w:rsidRDefault="00B31F6F" w:rsidP="00B31F6F">
      <w:pPr>
        <w:spacing w:beforeLines="50" w:afterLines="50"/>
        <w:jc w:val="left"/>
        <w:rPr>
          <w:rFonts w:ascii="宋体" w:hAnsi="宋体"/>
          <w:sz w:val="24"/>
        </w:rPr>
      </w:pPr>
      <w:r w:rsidRPr="00B31F6F">
        <w:rPr>
          <w:rFonts w:ascii="宋体" w:hAnsi="宋体" w:hint="eastAsia"/>
          <w:sz w:val="24"/>
        </w:rPr>
        <w:t>（1）当一种商品的价格发生变化时所引起的该商品需求量变化可以分截为两个部分，他们分别是替代效应和收入效应。替代效应是指仅考虑商品相对价格变化所导致的该商品需求量的变化，而不考虑实际收入水平（即效用水平）变化对需求量的影响。收入效应则相反，他仅考虑实际收入水平（即效用水平）变化导致的该商品需求量的变化，而不考虑相对价格变化对实际需求量的影响。无论是分析正常品，还是低档品，甚至吉芬物品的替代效应和收入效应，需要运用的一个重要分析工具就是补偿预算线。</w:t>
      </w:r>
      <w:r w:rsidRPr="00B31F6F">
        <w:rPr>
          <w:rFonts w:ascii="宋体" w:hAnsi="宋体" w:cs="宋体" w:hint="eastAsia"/>
          <w:sz w:val="24"/>
        </w:rPr>
        <w:t> </w:t>
      </w:r>
    </w:p>
    <w:p w:rsidR="00B31F6F" w:rsidRPr="00B31F6F" w:rsidRDefault="00B31F6F" w:rsidP="00B31F6F">
      <w:pPr>
        <w:spacing w:beforeLines="50" w:afterLines="50"/>
        <w:jc w:val="left"/>
        <w:rPr>
          <w:rFonts w:ascii="宋体" w:hAnsi="宋体"/>
          <w:sz w:val="24"/>
        </w:rPr>
      </w:pPr>
      <w:r w:rsidRPr="00B31F6F">
        <w:rPr>
          <w:rFonts w:ascii="宋体" w:hAnsi="宋体" w:hint="eastAsia"/>
          <w:sz w:val="24"/>
        </w:rPr>
        <w:t>（2）关于正常物品。如图，初始的消费者效用最大化的均衡点为a点，相应的正常品（即商品1）的需求为X</w:t>
      </w:r>
      <w:r w:rsidRPr="00B31F6F">
        <w:rPr>
          <w:rFonts w:ascii="宋体" w:hAnsi="宋体" w:hint="eastAsia"/>
          <w:sz w:val="24"/>
          <w:vertAlign w:val="subscript"/>
        </w:rPr>
        <w:t>11</w:t>
      </w:r>
      <w:r w:rsidRPr="00B31F6F">
        <w:rPr>
          <w:rFonts w:ascii="宋体" w:hAnsi="宋体" w:hint="eastAsia"/>
          <w:sz w:val="24"/>
        </w:rPr>
        <w:t>。价格P</w:t>
      </w:r>
      <w:r w:rsidRPr="00B31F6F">
        <w:rPr>
          <w:rFonts w:ascii="宋体" w:hAnsi="宋体" w:hint="eastAsia"/>
          <w:sz w:val="24"/>
          <w:vertAlign w:val="subscript"/>
        </w:rPr>
        <w:t>1</w:t>
      </w:r>
      <w:r w:rsidRPr="00B31F6F">
        <w:rPr>
          <w:rFonts w:ascii="宋体" w:hAnsi="宋体" w:hint="eastAsia"/>
          <w:sz w:val="24"/>
        </w:rPr>
        <w:t>下降以后的效用最大化的均衡点为b点，相应的需求量为X</w:t>
      </w:r>
      <w:r w:rsidRPr="00B31F6F">
        <w:rPr>
          <w:rFonts w:ascii="宋体" w:hAnsi="宋体" w:hint="eastAsia"/>
          <w:sz w:val="24"/>
          <w:vertAlign w:val="subscript"/>
        </w:rPr>
        <w:t>11</w:t>
      </w:r>
      <w:r w:rsidRPr="00B31F6F">
        <w:rPr>
          <w:rFonts w:ascii="宋体" w:hAnsi="宋体" w:hint="eastAsia"/>
          <w:sz w:val="24"/>
        </w:rPr>
        <w:t>X</w:t>
      </w:r>
      <w:r w:rsidRPr="00B31F6F">
        <w:rPr>
          <w:rFonts w:ascii="宋体" w:hAnsi="宋体" w:hint="eastAsia"/>
          <w:sz w:val="24"/>
          <w:vertAlign w:val="subscript"/>
        </w:rPr>
        <w:t>12</w:t>
      </w:r>
      <w:r w:rsidRPr="00B31F6F">
        <w:rPr>
          <w:rFonts w:ascii="宋体" w:hAnsi="宋体" w:hint="eastAsia"/>
          <w:sz w:val="24"/>
        </w:rPr>
        <w:t>。即</w:t>
      </w:r>
      <w:r w:rsidRPr="00B31F6F">
        <w:rPr>
          <w:rFonts w:ascii="宋体" w:hAnsi="宋体" w:cs="宋体" w:hint="eastAsia"/>
          <w:sz w:val="24"/>
        </w:rPr>
        <w:t>  </w:t>
      </w:r>
      <w:r w:rsidRPr="00B31F6F">
        <w:rPr>
          <w:rFonts w:ascii="宋体" w:hAnsi="宋体" w:hint="eastAsia"/>
          <w:sz w:val="24"/>
        </w:rPr>
        <w:t>下降为总效应为X</w:t>
      </w:r>
      <w:r w:rsidRPr="00B31F6F">
        <w:rPr>
          <w:rFonts w:ascii="宋体" w:hAnsi="宋体" w:hint="eastAsia"/>
          <w:sz w:val="24"/>
          <w:vertAlign w:val="subscript"/>
        </w:rPr>
        <w:t>12</w:t>
      </w:r>
      <w:r w:rsidRPr="00B31F6F">
        <w:rPr>
          <w:rFonts w:ascii="宋体" w:hAnsi="宋体" w:hint="eastAsia"/>
          <w:sz w:val="24"/>
        </w:rPr>
        <w:t>，且为增加量，故有总效</w:t>
      </w:r>
      <w:r w:rsidRPr="00B31F6F">
        <w:rPr>
          <w:rFonts w:ascii="宋体" w:hAnsi="宋体" w:hint="eastAsia"/>
          <w:sz w:val="24"/>
        </w:rPr>
        <w:lastRenderedPageBreak/>
        <w:t>应与价格呈反方向变化。</w:t>
      </w:r>
      <w:r w:rsidRPr="00B31F6F">
        <w:rPr>
          <w:rFonts w:ascii="宋体" w:hAnsi="宋体" w:cs="宋体" w:hint="eastAsia"/>
          <w:sz w:val="24"/>
        </w:rPr>
        <w:t> </w:t>
      </w:r>
    </w:p>
    <w:p w:rsidR="00B31F6F" w:rsidRPr="00B31F6F" w:rsidRDefault="00B31F6F" w:rsidP="00B31F6F">
      <w:pPr>
        <w:spacing w:beforeLines="50" w:afterLines="50"/>
        <w:jc w:val="left"/>
        <w:rPr>
          <w:rFonts w:ascii="宋体" w:hAnsi="宋体"/>
          <w:sz w:val="24"/>
        </w:rPr>
      </w:pPr>
      <w:r w:rsidRPr="00B31F6F">
        <w:rPr>
          <w:rFonts w:ascii="宋体" w:hAnsi="宋体" w:hint="eastAsia"/>
          <w:sz w:val="24"/>
        </w:rPr>
        <w:t>作一条平行与预算线AB＇且与原有的无差异曲线1U相切的补偿预算线FG(以虚用最大化的均衡点为c点,而且注意,此时b点的位置一定处于c点的右边.于是,根据(1)中的阐述,则可以得到:由给定的代表原有效用水平的无差异曲线与U</w:t>
      </w:r>
      <w:r w:rsidRPr="00B31F6F">
        <w:rPr>
          <w:rFonts w:ascii="宋体" w:hAnsi="宋体" w:hint="eastAsia"/>
          <w:sz w:val="24"/>
          <w:vertAlign w:val="subscript"/>
        </w:rPr>
        <w:t>1</w:t>
      </w:r>
      <w:r w:rsidRPr="00B31F6F">
        <w:rPr>
          <w:rFonts w:ascii="宋体" w:hAnsi="宋体" w:hint="eastAsia"/>
          <w:sz w:val="24"/>
        </w:rPr>
        <w:t>代表P</w:t>
      </w:r>
      <w:r w:rsidRPr="00B31F6F">
        <w:rPr>
          <w:rFonts w:ascii="宋体" w:hAnsi="宋体" w:hint="eastAsia"/>
          <w:sz w:val="24"/>
          <w:vertAlign w:val="subscript"/>
        </w:rPr>
        <w:t>1</w:t>
      </w:r>
      <w:r w:rsidRPr="00B31F6F">
        <w:rPr>
          <w:rFonts w:ascii="宋体" w:hAnsi="宋体" w:hint="eastAsia"/>
          <w:sz w:val="24"/>
        </w:rPr>
        <w:t>变化前、后的不同相对价格的（即斜率不同的）预算线AB、FG分别相切的a、c两点，表示的是替代效应，即替代效应为X</w:t>
      </w:r>
      <w:r w:rsidRPr="00B31F6F">
        <w:rPr>
          <w:rFonts w:ascii="宋体" w:hAnsi="宋体" w:hint="eastAsia"/>
          <w:sz w:val="24"/>
          <w:vertAlign w:val="subscript"/>
        </w:rPr>
        <w:t>11</w:t>
      </w:r>
      <w:r w:rsidRPr="00B31F6F">
        <w:rPr>
          <w:rFonts w:ascii="宋体" w:hAnsi="宋体" w:hint="eastAsia"/>
          <w:sz w:val="24"/>
        </w:rPr>
        <w:t>X</w:t>
      </w:r>
      <w:r w:rsidRPr="00B31F6F">
        <w:rPr>
          <w:rFonts w:ascii="宋体" w:hAnsi="宋体" w:hint="eastAsia"/>
          <w:sz w:val="24"/>
          <w:vertAlign w:val="subscript"/>
        </w:rPr>
        <w:t>13</w:t>
      </w:r>
      <w:r w:rsidRPr="00B31F6F">
        <w:rPr>
          <w:rFonts w:ascii="宋体" w:hAnsi="宋体" w:hint="eastAsia"/>
          <w:sz w:val="24"/>
        </w:rPr>
        <w:t>，且为增加量，故有替代效应与价格呈反方向的变化；由代表不同的效用水平的无差异曲线和U</w:t>
      </w:r>
      <w:r w:rsidRPr="00B31F6F">
        <w:rPr>
          <w:rFonts w:ascii="宋体" w:hAnsi="宋体" w:hint="eastAsia"/>
          <w:sz w:val="24"/>
          <w:vertAlign w:val="subscript"/>
        </w:rPr>
        <w:t>1</w:t>
      </w:r>
      <w:r w:rsidRPr="00B31F6F">
        <w:rPr>
          <w:rFonts w:ascii="宋体" w:hAnsi="宋体" w:hint="eastAsia"/>
          <w:sz w:val="24"/>
        </w:rPr>
        <w:t>U</w:t>
      </w:r>
      <w:r w:rsidRPr="00B31F6F">
        <w:rPr>
          <w:rFonts w:ascii="宋体" w:hAnsi="宋体" w:hint="eastAsia"/>
          <w:sz w:val="24"/>
          <w:vertAlign w:val="subscript"/>
        </w:rPr>
        <w:t>2</w:t>
      </w:r>
      <w:r w:rsidRPr="00B31F6F">
        <w:rPr>
          <w:rFonts w:ascii="宋体" w:hAnsi="宋体" w:hint="eastAsia"/>
          <w:sz w:val="24"/>
        </w:rPr>
        <w:t>分别与两条代表相同相对价格的（即斜率相同）预算线FG、AB＇相切的c、b两点，表示的是收入效应，即收入效应为X</w:t>
      </w:r>
      <w:r w:rsidRPr="00B31F6F">
        <w:rPr>
          <w:rFonts w:ascii="宋体" w:hAnsi="宋体" w:hint="eastAsia"/>
          <w:sz w:val="24"/>
          <w:vertAlign w:val="subscript"/>
        </w:rPr>
        <w:t>12</w:t>
      </w:r>
      <w:r w:rsidRPr="00B31F6F">
        <w:rPr>
          <w:rFonts w:ascii="宋体" w:hAnsi="宋体" w:hint="eastAsia"/>
          <w:sz w:val="24"/>
        </w:rPr>
        <w:t>X</w:t>
      </w:r>
      <w:r w:rsidRPr="00B31F6F">
        <w:rPr>
          <w:rFonts w:ascii="宋体" w:hAnsi="宋体" w:hint="eastAsia"/>
          <w:sz w:val="24"/>
          <w:vertAlign w:val="subscript"/>
        </w:rPr>
        <w:t>13</w:t>
      </w:r>
      <w:r w:rsidRPr="00B31F6F">
        <w:rPr>
          <w:rFonts w:ascii="宋体" w:hAnsi="宋体" w:hint="eastAsia"/>
          <w:sz w:val="24"/>
        </w:rPr>
        <w:t>，且为增加量，故有收入效应与价格呈反方向的变化。</w:t>
      </w:r>
    </w:p>
    <w:p w:rsidR="00B31F6F" w:rsidRPr="00B31F6F" w:rsidRDefault="00B31F6F" w:rsidP="00B31F6F">
      <w:pPr>
        <w:spacing w:beforeLines="50" w:afterLines="50"/>
        <w:jc w:val="left"/>
        <w:rPr>
          <w:rFonts w:ascii="宋体" w:hAnsi="宋体"/>
          <w:sz w:val="24"/>
        </w:rPr>
      </w:pPr>
      <w:r w:rsidRPr="00B31F6F">
        <w:rPr>
          <w:rFonts w:ascii="宋体" w:hAnsi="宋体" w:hint="eastAsia"/>
          <w:sz w:val="24"/>
        </w:rPr>
        <w:t>３）关于劣等品和吉芬品。如图)在此略去相关与这两类商品的具体的分析。这两类商品的替代效应都与价格呈反方向变化，而收入效应都与价格呈同方向变化，其中，大多数的劣等品的替代效应大于收入效应，而劣等品中特殊商品吉芬品的收入效应大于替代效应.</w:t>
      </w: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widowControl/>
        <w:spacing w:beforeLines="50" w:afterLines="50"/>
        <w:jc w:val="left"/>
        <w:rPr>
          <w:rFonts w:ascii="宋体" w:hAnsi="宋体"/>
          <w:kern w:val="0"/>
          <w:sz w:val="24"/>
        </w:rPr>
      </w:pPr>
      <w:r w:rsidRPr="00B31F6F">
        <w:rPr>
          <w:rFonts w:ascii="宋体" w:hAnsi="宋体"/>
          <w:noProof/>
          <w:sz w:val="24"/>
        </w:rPr>
        <w:drawing>
          <wp:anchor distT="0" distB="0" distL="114300" distR="114300" simplePos="0" relativeHeight="251660800" behindDoc="0" locked="0" layoutInCell="1" allowOverlap="1">
            <wp:simplePos x="0" y="0"/>
            <wp:positionH relativeFrom="column">
              <wp:posOffset>-168910</wp:posOffset>
            </wp:positionH>
            <wp:positionV relativeFrom="paragraph">
              <wp:posOffset>208068</wp:posOffset>
            </wp:positionV>
            <wp:extent cx="5276850" cy="2384425"/>
            <wp:effectExtent l="0" t="0" r="0" b="0"/>
            <wp:wrapNone/>
            <wp:docPr id="7" name="图片 12" descr="2345截图201804201806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45截图20180420180604.png"/>
                    <pic:cNvPicPr/>
                  </pic:nvPicPr>
                  <pic:blipFill>
                    <a:blip r:embed="rId12" cstate="print"/>
                    <a:stretch>
                      <a:fillRect/>
                    </a:stretch>
                  </pic:blipFill>
                  <pic:spPr>
                    <a:xfrm>
                      <a:off x="0" y="0"/>
                      <a:ext cx="5276850" cy="2384425"/>
                    </a:xfrm>
                    <a:prstGeom prst="rect">
                      <a:avLst/>
                    </a:prstGeom>
                  </pic:spPr>
                </pic:pic>
              </a:graphicData>
            </a:graphic>
          </wp:anchor>
        </w:drawing>
      </w:r>
      <w:r w:rsidRPr="00B31F6F">
        <w:rPr>
          <w:rFonts w:ascii="宋体" w:hAnsi="宋体"/>
          <w:sz w:val="24"/>
        </w:rPr>
        <w:br w:type="page"/>
      </w: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pStyle w:val="a5"/>
        <w:adjustRightInd w:val="0"/>
        <w:snapToGrid w:val="0"/>
        <w:spacing w:beforeLines="50" w:beforeAutospacing="0" w:afterLines="50" w:afterAutospacing="0"/>
      </w:pPr>
      <w:r w:rsidRPr="00B31F6F">
        <w:rPr>
          <w:rFonts w:hint="eastAsia"/>
        </w:rPr>
        <w:t>2画图说明短期成本曲线之间的关系。</w:t>
      </w:r>
    </w:p>
    <w:p w:rsidR="00B31F6F" w:rsidRPr="00B31F6F" w:rsidRDefault="00B31F6F" w:rsidP="00B31F6F">
      <w:pPr>
        <w:pStyle w:val="a5"/>
        <w:shd w:val="clear" w:color="auto" w:fill="FFFFFF"/>
        <w:spacing w:beforeLines="50" w:beforeAutospacing="0" w:afterLines="50" w:afterAutospacing="0"/>
        <w:rPr>
          <w:color w:val="333333"/>
        </w:rPr>
      </w:pPr>
      <w:r w:rsidRPr="00B31F6F">
        <w:rPr>
          <w:rFonts w:hint="eastAsia"/>
          <w:color w:val="333333"/>
        </w:rPr>
        <w:t>(1)可变成本曲线从原点出发，随着产量的增加而递增，递增速度先减后增;不变成本曲线不随产量变动而变动，因而是一条平行于产量轴的直线;总成本与可变成本之间的距离为不变成本，其形状及变动规律与可变成本曲线一样。</w:t>
      </w:r>
    </w:p>
    <w:p w:rsidR="00B31F6F" w:rsidRPr="00B31F6F" w:rsidRDefault="00B31F6F" w:rsidP="00B31F6F">
      <w:pPr>
        <w:pStyle w:val="a5"/>
        <w:shd w:val="clear" w:color="auto" w:fill="FFFFFF"/>
        <w:spacing w:beforeLines="50" w:beforeAutospacing="0" w:afterLines="50" w:afterAutospacing="0"/>
        <w:rPr>
          <w:color w:val="333333"/>
        </w:rPr>
      </w:pPr>
      <w:r w:rsidRPr="00B31F6F">
        <w:rPr>
          <w:rFonts w:hint="eastAsia"/>
          <w:color w:val="333333"/>
        </w:rPr>
        <w:t>(2)平均成本曲线与平均可变成本曲线随着产量的增加先递减后增加，即呈现U型。</w:t>
      </w:r>
    </w:p>
    <w:p w:rsidR="00B31F6F" w:rsidRPr="00B31F6F" w:rsidRDefault="00B31F6F" w:rsidP="00B31F6F">
      <w:pPr>
        <w:pStyle w:val="a5"/>
        <w:shd w:val="clear" w:color="auto" w:fill="FFFFFF"/>
        <w:spacing w:beforeLines="50" w:beforeAutospacing="0" w:afterLines="50" w:afterAutospacing="0"/>
        <w:rPr>
          <w:color w:val="333333"/>
        </w:rPr>
      </w:pPr>
      <w:r w:rsidRPr="00B31F6F">
        <w:rPr>
          <w:rFonts w:hint="eastAsia"/>
          <w:color w:val="333333"/>
        </w:rPr>
        <w:t>(3)边际成本曲线随着产量增加先递减后增加，也呈现U型。</w:t>
      </w:r>
    </w:p>
    <w:p w:rsidR="00B31F6F" w:rsidRPr="00B31F6F" w:rsidRDefault="00B31F6F" w:rsidP="00B31F6F">
      <w:pPr>
        <w:pStyle w:val="a5"/>
        <w:shd w:val="clear" w:color="auto" w:fill="FFFFFF"/>
        <w:spacing w:beforeLines="50" w:beforeAutospacing="0" w:afterLines="50" w:afterAutospacing="0"/>
        <w:rPr>
          <w:color w:val="333333"/>
        </w:rPr>
      </w:pPr>
      <w:r w:rsidRPr="00B31F6F">
        <w:rPr>
          <w:rFonts w:hint="eastAsia"/>
          <w:color w:val="333333"/>
        </w:rPr>
        <w:t>(4)边际成本曲线与平均成本曲线和平均可变成本曲线都相交于二者的最低点。</w:t>
      </w:r>
    </w:p>
    <w:p w:rsidR="00B31F6F" w:rsidRPr="00B31F6F" w:rsidRDefault="00B31F6F" w:rsidP="00B31F6F">
      <w:pPr>
        <w:pStyle w:val="a5"/>
        <w:shd w:val="clear" w:color="auto" w:fill="FFFFFF"/>
        <w:spacing w:beforeLines="50" w:beforeAutospacing="0" w:afterLines="50" w:afterAutospacing="0"/>
        <w:rPr>
          <w:color w:val="333333"/>
        </w:rPr>
      </w:pPr>
      <w:r w:rsidRPr="00B31F6F">
        <w:rPr>
          <w:noProof/>
          <w:color w:val="333333"/>
        </w:rPr>
        <w:drawing>
          <wp:anchor distT="0" distB="0" distL="114300" distR="114300" simplePos="0" relativeHeight="251661824" behindDoc="0" locked="0" layoutInCell="1" allowOverlap="1">
            <wp:simplePos x="0" y="0"/>
            <wp:positionH relativeFrom="column">
              <wp:posOffset>200025</wp:posOffset>
            </wp:positionH>
            <wp:positionV relativeFrom="paragraph">
              <wp:posOffset>1190625</wp:posOffset>
            </wp:positionV>
            <wp:extent cx="3829050" cy="2905125"/>
            <wp:effectExtent l="19050" t="0" r="0" b="0"/>
            <wp:wrapNone/>
            <wp:docPr id="8" name="图片 3" descr="2345截图201804202149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45截图20180420214946.png"/>
                    <pic:cNvPicPr/>
                  </pic:nvPicPr>
                  <pic:blipFill>
                    <a:blip r:embed="rId13" cstate="print"/>
                    <a:stretch>
                      <a:fillRect/>
                    </a:stretch>
                  </pic:blipFill>
                  <pic:spPr>
                    <a:xfrm>
                      <a:off x="0" y="0"/>
                      <a:ext cx="3829050" cy="2905125"/>
                    </a:xfrm>
                    <a:prstGeom prst="rect">
                      <a:avLst/>
                    </a:prstGeom>
                  </pic:spPr>
                </pic:pic>
              </a:graphicData>
            </a:graphic>
          </wp:anchor>
        </w:drawing>
      </w:r>
      <w:hyperlink r:id="rId14" w:tgtFrame="_blank" w:history="1">
        <w:r w:rsidRPr="00B31F6F">
          <w:rPr>
            <w:rStyle w:val="a6"/>
            <w:rFonts w:hint="eastAsia"/>
            <w:color w:val="3F88BF"/>
          </w:rPr>
          <w:t>短期成本曲线</w:t>
        </w:r>
      </w:hyperlink>
      <w:r w:rsidRPr="00B31F6F">
        <w:rPr>
          <w:rFonts w:hint="eastAsia"/>
          <w:color w:val="333333"/>
        </w:rPr>
        <w:t>的特征关键取决于边际成本的性质，而边际成本曲线先下降后上升的性质被称之为边际成本递增规律:在生产中，随着可变投入的增加，边际成本在开始时是递减的，然而，随着可变投入的继续增加，边际成本最终会不断上升。</w:t>
      </w:r>
    </w:p>
    <w:p w:rsidR="00B31F6F" w:rsidRPr="00B31F6F" w:rsidRDefault="00B31F6F" w:rsidP="00B31F6F">
      <w:pPr>
        <w:pStyle w:val="a5"/>
        <w:adjustRightInd w:val="0"/>
        <w:snapToGrid w:val="0"/>
        <w:spacing w:beforeLines="50" w:beforeAutospacing="0" w:afterLines="50" w:afterAutospacing="0"/>
      </w:pPr>
    </w:p>
    <w:p w:rsidR="00B31F6F" w:rsidRPr="00B31F6F" w:rsidRDefault="00B31F6F" w:rsidP="00B31F6F">
      <w:pPr>
        <w:spacing w:beforeLines="50" w:afterLines="50"/>
        <w:rPr>
          <w:rFonts w:ascii="宋体" w:hAnsi="宋体"/>
          <w:sz w:val="24"/>
        </w:rPr>
      </w:pPr>
    </w:p>
    <w:p w:rsidR="00B31F6F" w:rsidRPr="00B31F6F" w:rsidRDefault="00B31F6F" w:rsidP="00B31F6F">
      <w:pPr>
        <w:spacing w:beforeLines="50" w:afterLines="50"/>
        <w:rPr>
          <w:rFonts w:ascii="宋体" w:hAnsi="宋体"/>
          <w:sz w:val="24"/>
        </w:rPr>
      </w:pPr>
    </w:p>
    <w:p w:rsidR="00B31F6F" w:rsidRPr="00B31F6F" w:rsidRDefault="00B31F6F" w:rsidP="00B31F6F">
      <w:pPr>
        <w:spacing w:beforeLines="50" w:afterLines="50"/>
        <w:rPr>
          <w:rFonts w:ascii="宋体" w:hAnsi="宋体"/>
          <w:sz w:val="24"/>
        </w:rPr>
      </w:pPr>
    </w:p>
    <w:p w:rsidR="00B31F6F" w:rsidRPr="00B31F6F" w:rsidRDefault="00B31F6F" w:rsidP="00B31F6F">
      <w:pPr>
        <w:spacing w:beforeLines="50" w:afterLines="50"/>
        <w:rPr>
          <w:rFonts w:ascii="宋体" w:hAnsi="宋体"/>
          <w:sz w:val="24"/>
        </w:rPr>
      </w:pPr>
    </w:p>
    <w:p w:rsidR="00B31F6F" w:rsidRPr="00B31F6F" w:rsidRDefault="00B31F6F" w:rsidP="00B31F6F">
      <w:pPr>
        <w:spacing w:beforeLines="50" w:afterLines="50"/>
        <w:rPr>
          <w:rFonts w:ascii="宋体" w:hAnsi="宋体"/>
          <w:sz w:val="24"/>
        </w:rPr>
      </w:pPr>
    </w:p>
    <w:p w:rsidR="00B31F6F" w:rsidRPr="00B31F6F" w:rsidRDefault="00B31F6F" w:rsidP="00B31F6F">
      <w:pPr>
        <w:spacing w:beforeLines="50" w:afterLines="50"/>
        <w:rPr>
          <w:rFonts w:ascii="宋体" w:hAnsi="宋体"/>
          <w:sz w:val="24"/>
        </w:rPr>
      </w:pPr>
    </w:p>
    <w:p w:rsidR="00B31F6F" w:rsidRPr="00B31F6F" w:rsidRDefault="00B31F6F" w:rsidP="00B31F6F">
      <w:pPr>
        <w:spacing w:beforeLines="50" w:afterLines="50"/>
        <w:rPr>
          <w:rFonts w:ascii="宋体" w:hAnsi="宋体"/>
          <w:sz w:val="24"/>
        </w:rPr>
      </w:pPr>
    </w:p>
    <w:p w:rsidR="00B31F6F" w:rsidRPr="00B31F6F" w:rsidRDefault="00B31F6F" w:rsidP="00B31F6F">
      <w:pPr>
        <w:spacing w:beforeLines="50" w:afterLines="50"/>
        <w:rPr>
          <w:rFonts w:ascii="宋体" w:hAnsi="宋体"/>
          <w:sz w:val="24"/>
        </w:rPr>
      </w:pPr>
    </w:p>
    <w:p w:rsidR="00B31F6F" w:rsidRPr="00B31F6F" w:rsidRDefault="00B31F6F" w:rsidP="00B31F6F">
      <w:pPr>
        <w:widowControl/>
        <w:spacing w:beforeLines="50" w:afterLines="50"/>
        <w:jc w:val="left"/>
        <w:rPr>
          <w:rFonts w:ascii="宋体" w:hAnsi="宋体" w:hint="eastAsia"/>
          <w:sz w:val="24"/>
        </w:rPr>
      </w:pPr>
    </w:p>
    <w:p w:rsidR="00B31F6F" w:rsidRPr="00B31F6F" w:rsidRDefault="00B31F6F" w:rsidP="00B31F6F">
      <w:pPr>
        <w:widowControl/>
        <w:spacing w:beforeLines="50" w:afterLines="50"/>
        <w:jc w:val="left"/>
        <w:rPr>
          <w:rFonts w:ascii="宋体" w:hAnsi="宋体" w:hint="eastAsia"/>
          <w:sz w:val="24"/>
        </w:rPr>
      </w:pPr>
    </w:p>
    <w:p w:rsidR="00B31F6F" w:rsidRPr="00B31F6F" w:rsidRDefault="00B31F6F" w:rsidP="00B31F6F">
      <w:pPr>
        <w:widowControl/>
        <w:spacing w:beforeLines="50" w:afterLines="50"/>
        <w:jc w:val="left"/>
        <w:rPr>
          <w:rFonts w:ascii="宋体" w:hAnsi="宋体" w:hint="eastAsia"/>
          <w:sz w:val="24"/>
        </w:rPr>
      </w:pPr>
    </w:p>
    <w:p w:rsidR="004B6238" w:rsidRPr="00B31F6F" w:rsidRDefault="00E54BE3" w:rsidP="00B31F6F">
      <w:pPr>
        <w:jc w:val="center"/>
        <w:rPr>
          <w:rFonts w:ascii="宋体" w:hAnsi="宋体"/>
          <w:sz w:val="28"/>
          <w:szCs w:val="28"/>
        </w:rPr>
      </w:pPr>
    </w:p>
    <w:sectPr w:rsidR="004B6238" w:rsidRPr="00B31F6F" w:rsidSect="003958B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D20B8A"/>
    <w:multiLevelType w:val="hybridMultilevel"/>
    <w:tmpl w:val="AAC6F80A"/>
    <w:lvl w:ilvl="0" w:tplc="E432F5D0">
      <w:start w:val="1"/>
      <w:numFmt w:val="decimalEnclosedCircle"/>
      <w:lvlText w:val="%1"/>
      <w:lvlJc w:val="left"/>
      <w:pPr>
        <w:ind w:left="12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C0A17"/>
    <w:rsid w:val="000678E6"/>
    <w:rsid w:val="000F2D22"/>
    <w:rsid w:val="003958BA"/>
    <w:rsid w:val="00821F17"/>
    <w:rsid w:val="0097560F"/>
    <w:rsid w:val="009C0A17"/>
    <w:rsid w:val="00AF52F5"/>
    <w:rsid w:val="00B31F6F"/>
    <w:rsid w:val="00E54BE3"/>
    <w:rsid w:val="00E550C3"/>
    <w:rsid w:val="00EB5E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0C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basedOn w:val="a0"/>
    <w:link w:val="a3"/>
    <w:rsid w:val="00E550C3"/>
    <w:rPr>
      <w:rFonts w:ascii="宋体" w:hAnsi="Courier New" w:cs="Courier New"/>
      <w:szCs w:val="21"/>
    </w:rPr>
  </w:style>
  <w:style w:type="paragraph" w:styleId="a3">
    <w:name w:val="Plain Text"/>
    <w:basedOn w:val="a"/>
    <w:link w:val="Char"/>
    <w:rsid w:val="00E550C3"/>
    <w:rPr>
      <w:rFonts w:ascii="宋体" w:eastAsiaTheme="minorEastAsia" w:hAnsi="Courier New" w:cs="Courier New"/>
      <w:szCs w:val="21"/>
    </w:rPr>
  </w:style>
  <w:style w:type="character" w:customStyle="1" w:styleId="Char1">
    <w:name w:val="纯文本 Char1"/>
    <w:basedOn w:val="a0"/>
    <w:uiPriority w:val="99"/>
    <w:semiHidden/>
    <w:rsid w:val="00E550C3"/>
    <w:rPr>
      <w:rFonts w:ascii="宋体" w:eastAsia="宋体" w:hAnsi="Courier New" w:cs="Courier New"/>
      <w:szCs w:val="21"/>
    </w:rPr>
  </w:style>
  <w:style w:type="paragraph" w:styleId="a4">
    <w:name w:val="Balloon Text"/>
    <w:basedOn w:val="a"/>
    <w:link w:val="Char0"/>
    <w:uiPriority w:val="99"/>
    <w:semiHidden/>
    <w:unhideWhenUsed/>
    <w:rsid w:val="00E550C3"/>
    <w:rPr>
      <w:sz w:val="18"/>
      <w:szCs w:val="18"/>
    </w:rPr>
  </w:style>
  <w:style w:type="character" w:customStyle="1" w:styleId="Char0">
    <w:name w:val="批注框文本 Char"/>
    <w:basedOn w:val="a0"/>
    <w:link w:val="a4"/>
    <w:uiPriority w:val="99"/>
    <w:semiHidden/>
    <w:rsid w:val="00E550C3"/>
    <w:rPr>
      <w:rFonts w:ascii="Times New Roman" w:eastAsia="宋体" w:hAnsi="Times New Roman" w:cs="Times New Roman"/>
      <w:sz w:val="18"/>
      <w:szCs w:val="18"/>
    </w:rPr>
  </w:style>
  <w:style w:type="paragraph" w:styleId="a5">
    <w:name w:val="Normal (Web)"/>
    <w:basedOn w:val="a"/>
    <w:rsid w:val="00B31F6F"/>
    <w:pPr>
      <w:widowControl/>
      <w:spacing w:before="100" w:beforeAutospacing="1" w:after="100" w:afterAutospacing="1"/>
      <w:jc w:val="left"/>
    </w:pPr>
    <w:rPr>
      <w:rFonts w:ascii="宋体" w:hAnsi="宋体"/>
      <w:kern w:val="0"/>
      <w:sz w:val="24"/>
    </w:rPr>
  </w:style>
  <w:style w:type="character" w:styleId="a6">
    <w:name w:val="Hyperlink"/>
    <w:basedOn w:val="a0"/>
    <w:uiPriority w:val="99"/>
    <w:semiHidden/>
    <w:unhideWhenUsed/>
    <w:rsid w:val="00B31F6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hyperlink" Target="https://www.baidu.com/s?wd=%E7%9F%AD%E6%9C%9F%E6%88%90%E6%9C%AC%E6%9B%B2%E7%BA%BF&amp;from=1012015a&amp;fenlei=mv6quAkxTZn0IZRqIHckPjm4nH00T1Y3rHwWrHfknWTsmvwWnvR30ZwV5Hcvrjm3rH6sPfKWUMw85HfYnjn4nH6sgvPsT6KdThsqpZwYTjCEQLGCpyw9Uz4Bmy-bIi4WUvYETgN-TLwGUv3EPHf4nj0LPjnY"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14</Pages>
  <Words>1065</Words>
  <Characters>6073</Characters>
  <Application>Microsoft Office Word</Application>
  <DocSecurity>0</DocSecurity>
  <Lines>50</Lines>
  <Paragraphs>14</Paragraphs>
  <ScaleCrop>false</ScaleCrop>
  <Company/>
  <LinksUpToDate>false</LinksUpToDate>
  <CharactersWithSpaces>7124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xbany</cp:lastModifiedBy>
  <cp:revision>7</cp:revision>
  <dcterms:created xsi:type="dcterms:W3CDTF">2018-11-08T12:52:00Z</dcterms:created>
  <dcterms:modified xsi:type="dcterms:W3CDTF">2019-12-02T02:39:00Z</dcterms:modified>
</cp:coreProperties>
</file>